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37D0" w:rsidRPr="00B22EE0" w:rsidRDefault="008237D0" w:rsidP="008237D0">
      <w:pPr>
        <w:tabs>
          <w:tab w:val="left" w:pos="-426"/>
        </w:tabs>
        <w:ind w:right="1361"/>
        <w:jc w:val="center"/>
        <w:rPr>
          <w:rFonts w:ascii="Arial" w:hAnsi="Arial" w:cs="Arial"/>
        </w:rPr>
      </w:pPr>
    </w:p>
    <w:p w:rsidR="001921AF" w:rsidRPr="004734D2" w:rsidRDefault="001921AF" w:rsidP="00CE3BA8">
      <w:pPr>
        <w:numPr>
          <w:ilvl w:val="0"/>
          <w:numId w:val="10"/>
        </w:numPr>
        <w:rPr>
          <w:rStyle w:val="10"/>
        </w:rPr>
      </w:pPr>
      <w:bookmarkStart w:id="0" w:name="_Toc203146233"/>
      <w:bookmarkStart w:id="1" w:name="_Toc88831095"/>
      <w:bookmarkStart w:id="2" w:name="_Toc103509831"/>
      <w:r w:rsidRPr="004734D2">
        <w:rPr>
          <w:rStyle w:val="10"/>
        </w:rPr>
        <w:t>Итоговая часть</w:t>
      </w:r>
      <w:bookmarkEnd w:id="0"/>
      <w:bookmarkEnd w:id="1"/>
    </w:p>
    <w:p w:rsidR="001921AF" w:rsidRPr="004734D2" w:rsidRDefault="001921AF" w:rsidP="001921AF"/>
    <w:p w:rsidR="00375620" w:rsidRPr="004734D2" w:rsidRDefault="00375620" w:rsidP="00375620">
      <w:pPr>
        <w:pStyle w:val="1"/>
        <w:tabs>
          <w:tab w:val="num" w:pos="720"/>
        </w:tabs>
        <w:ind w:left="360"/>
        <w:jc w:val="center"/>
      </w:pPr>
      <w:bookmarkStart w:id="3" w:name="_Toc354476576"/>
      <w:bookmarkStart w:id="4" w:name="_Toc88831096"/>
      <w:r w:rsidRPr="004734D2">
        <w:t>ЗАКЛЮЧЕНИЕ</w:t>
      </w:r>
      <w:bookmarkEnd w:id="3"/>
      <w:bookmarkEnd w:id="4"/>
    </w:p>
    <w:p w:rsidR="00375620" w:rsidRPr="004734D2" w:rsidRDefault="00375620" w:rsidP="00375620">
      <w:pPr>
        <w:shd w:val="clear" w:color="auto" w:fill="FFFFFF"/>
        <w:ind w:right="-22"/>
        <w:jc w:val="center"/>
        <w:rPr>
          <w:rFonts w:ascii="Arial" w:hAnsi="Arial" w:cs="Arial"/>
          <w:b/>
        </w:rPr>
      </w:pPr>
      <w:r w:rsidRPr="004734D2">
        <w:rPr>
          <w:rFonts w:ascii="Arial" w:hAnsi="Arial" w:cs="Arial"/>
          <w:b/>
        </w:rPr>
        <w:t>ООО «ЦЕНТР ЭКСПЕРТИЗ «БАЗОВЫЙ ЭЛЕМЕНТ»</w:t>
      </w:r>
    </w:p>
    <w:p w:rsidR="00B032F0" w:rsidRPr="004734D2" w:rsidRDefault="00375620" w:rsidP="00375620">
      <w:pPr>
        <w:shd w:val="clear" w:color="auto" w:fill="FFFFFF"/>
        <w:ind w:right="-22"/>
        <w:jc w:val="center"/>
        <w:rPr>
          <w:rFonts w:ascii="Arial" w:hAnsi="Arial" w:cs="Arial"/>
          <w:b/>
          <w:sz w:val="18"/>
          <w:szCs w:val="18"/>
        </w:rPr>
      </w:pPr>
      <w:r w:rsidRPr="004734D2">
        <w:rPr>
          <w:rFonts w:ascii="Arial" w:hAnsi="Arial" w:cs="Arial"/>
          <w:b/>
        </w:rPr>
        <w:t>о финансовой отчётности</w:t>
      </w:r>
      <w:r w:rsidRPr="004734D2">
        <w:rPr>
          <w:rFonts w:ascii="Arial" w:hAnsi="Arial" w:cs="Arial"/>
          <w:b/>
          <w:sz w:val="18"/>
          <w:szCs w:val="18"/>
        </w:rPr>
        <w:t xml:space="preserve"> </w:t>
      </w:r>
      <w:r w:rsidR="009A6C60" w:rsidRPr="004734D2">
        <w:rPr>
          <w:rFonts w:ascii="Arial" w:hAnsi="Arial" w:cs="Arial"/>
          <w:b/>
          <w:sz w:val="18"/>
          <w:szCs w:val="18"/>
        </w:rPr>
        <w:t>Государственного унитарного предприятия</w:t>
      </w:r>
    </w:p>
    <w:p w:rsidR="00B46DDF" w:rsidRPr="004734D2" w:rsidRDefault="00C9490B" w:rsidP="00B032F0">
      <w:pPr>
        <w:shd w:val="clear" w:color="auto" w:fill="FFFFFF"/>
        <w:ind w:right="-22"/>
        <w:jc w:val="center"/>
        <w:rPr>
          <w:rFonts w:ascii="Arial" w:hAnsi="Arial" w:cs="Arial"/>
          <w:b/>
          <w:sz w:val="18"/>
          <w:szCs w:val="18"/>
        </w:rPr>
      </w:pPr>
      <w:r w:rsidRPr="004734D2">
        <w:rPr>
          <w:rFonts w:ascii="Arial" w:hAnsi="Arial" w:cs="Arial"/>
          <w:b/>
          <w:sz w:val="18"/>
          <w:szCs w:val="18"/>
        </w:rPr>
        <w:t xml:space="preserve"> «</w:t>
      </w:r>
      <w:r w:rsidR="009A6C60" w:rsidRPr="004734D2">
        <w:rPr>
          <w:rFonts w:ascii="Arial" w:hAnsi="Arial" w:cs="Arial"/>
          <w:b/>
          <w:sz w:val="18"/>
          <w:szCs w:val="18"/>
        </w:rPr>
        <w:t>Водоснабжение и водоотведение</w:t>
      </w:r>
      <w:r w:rsidR="002E62C2" w:rsidRPr="004734D2">
        <w:rPr>
          <w:rFonts w:ascii="Arial" w:hAnsi="Arial" w:cs="Arial"/>
          <w:b/>
          <w:sz w:val="18"/>
          <w:szCs w:val="18"/>
        </w:rPr>
        <w:t>»</w:t>
      </w:r>
      <w:r w:rsidR="00B46DDF" w:rsidRPr="004734D2">
        <w:rPr>
          <w:rFonts w:ascii="Arial" w:hAnsi="Arial" w:cs="Arial"/>
          <w:b/>
          <w:sz w:val="18"/>
          <w:szCs w:val="18"/>
        </w:rPr>
        <w:t xml:space="preserve"> </w:t>
      </w:r>
    </w:p>
    <w:p w:rsidR="008F5E74" w:rsidRPr="004734D2" w:rsidRDefault="001561F4" w:rsidP="00421092">
      <w:pPr>
        <w:shd w:val="clear" w:color="auto" w:fill="FFFFFF"/>
        <w:ind w:right="-22"/>
        <w:jc w:val="center"/>
        <w:rPr>
          <w:rFonts w:ascii="Arial" w:hAnsi="Arial" w:cs="Arial"/>
          <w:b/>
        </w:rPr>
      </w:pPr>
      <w:r w:rsidRPr="004734D2">
        <w:rPr>
          <w:rFonts w:ascii="Arial" w:hAnsi="Arial" w:cs="Arial"/>
          <w:b/>
        </w:rPr>
        <w:t xml:space="preserve">за год, оканчивающийся 31 декабря </w:t>
      </w:r>
      <w:r w:rsidR="00E27A1D" w:rsidRPr="004734D2">
        <w:rPr>
          <w:rFonts w:ascii="Arial" w:hAnsi="Arial" w:cs="Arial"/>
          <w:b/>
        </w:rPr>
        <w:t>20</w:t>
      </w:r>
      <w:r w:rsidR="006E1F47" w:rsidRPr="004734D2">
        <w:rPr>
          <w:rFonts w:ascii="Arial" w:hAnsi="Arial" w:cs="Arial"/>
          <w:b/>
        </w:rPr>
        <w:t>20</w:t>
      </w:r>
      <w:r w:rsidRPr="004734D2">
        <w:rPr>
          <w:rFonts w:ascii="Arial" w:hAnsi="Arial" w:cs="Arial"/>
          <w:b/>
        </w:rPr>
        <w:t xml:space="preserve"> года</w:t>
      </w:r>
    </w:p>
    <w:bookmarkEnd w:id="2"/>
    <w:p w:rsidR="001D338A" w:rsidRPr="004734D2" w:rsidRDefault="001D338A" w:rsidP="00C731FF">
      <w:pPr>
        <w:rPr>
          <w:rFonts w:ascii="Arial" w:hAnsi="Arial" w:cs="Arial"/>
        </w:rPr>
      </w:pPr>
    </w:p>
    <w:p w:rsidR="001561F4" w:rsidRPr="004734D2" w:rsidRDefault="00B032F0" w:rsidP="00D455CD">
      <w:pPr>
        <w:rPr>
          <w:rFonts w:ascii="Arial" w:hAnsi="Arial" w:cs="Arial"/>
        </w:rPr>
      </w:pPr>
      <w:r w:rsidRPr="004734D2">
        <w:rPr>
          <w:rFonts w:ascii="Arial" w:hAnsi="Arial" w:cs="Arial"/>
        </w:rPr>
        <w:t>Генеральному д</w:t>
      </w:r>
      <w:r w:rsidR="001561F4" w:rsidRPr="004734D2">
        <w:rPr>
          <w:rFonts w:ascii="Arial" w:hAnsi="Arial" w:cs="Arial"/>
        </w:rPr>
        <w:t>иректору</w:t>
      </w:r>
      <w:r w:rsidR="00D455CD">
        <w:rPr>
          <w:rFonts w:ascii="Arial" w:hAnsi="Arial" w:cs="Arial"/>
        </w:rPr>
        <w:t xml:space="preserve"> </w:t>
      </w:r>
      <w:r w:rsidR="009A6C60" w:rsidRPr="004734D2">
        <w:rPr>
          <w:rFonts w:ascii="Arial" w:hAnsi="Arial" w:cs="Arial"/>
        </w:rPr>
        <w:t xml:space="preserve">Государственного унитарного </w:t>
      </w:r>
    </w:p>
    <w:p w:rsidR="002E62C2" w:rsidRPr="004734D2" w:rsidRDefault="00D455CD" w:rsidP="00D455CD">
      <w:pPr>
        <w:rPr>
          <w:rFonts w:ascii="Arial" w:hAnsi="Arial" w:cs="Arial"/>
        </w:rPr>
      </w:pPr>
      <w:r>
        <w:rPr>
          <w:rFonts w:ascii="Arial" w:hAnsi="Arial" w:cs="Arial"/>
        </w:rPr>
        <w:t>п</w:t>
      </w:r>
      <w:r w:rsidR="009A6C60" w:rsidRPr="004734D2">
        <w:rPr>
          <w:rFonts w:ascii="Arial" w:hAnsi="Arial" w:cs="Arial"/>
        </w:rPr>
        <w:t>редприятия</w:t>
      </w:r>
      <w:r>
        <w:rPr>
          <w:rFonts w:ascii="Arial" w:hAnsi="Arial" w:cs="Arial"/>
        </w:rPr>
        <w:t xml:space="preserve"> </w:t>
      </w:r>
      <w:r w:rsidR="002E62C2" w:rsidRPr="004734D2">
        <w:rPr>
          <w:rFonts w:ascii="Arial" w:hAnsi="Arial" w:cs="Arial"/>
        </w:rPr>
        <w:t>«</w:t>
      </w:r>
      <w:r w:rsidR="009A6C60" w:rsidRPr="004734D2">
        <w:rPr>
          <w:rFonts w:ascii="Arial" w:hAnsi="Arial" w:cs="Arial"/>
        </w:rPr>
        <w:t>Водоснабжение и водоотведение</w:t>
      </w:r>
      <w:r w:rsidR="002E62C2" w:rsidRPr="004734D2">
        <w:rPr>
          <w:rFonts w:ascii="Arial" w:hAnsi="Arial" w:cs="Arial"/>
        </w:rPr>
        <w:t>»</w:t>
      </w:r>
    </w:p>
    <w:p w:rsidR="00421CD0" w:rsidRDefault="00475D47" w:rsidP="00D455CD">
      <w:pPr>
        <w:shd w:val="clear" w:color="auto" w:fill="FFFFFF"/>
        <w:tabs>
          <w:tab w:val="left" w:pos="2565"/>
        </w:tabs>
        <w:ind w:right="-22"/>
        <w:jc w:val="both"/>
        <w:rPr>
          <w:rFonts w:ascii="Arial" w:hAnsi="Arial" w:cs="Arial"/>
        </w:rPr>
      </w:pPr>
      <w:proofErr w:type="spellStart"/>
      <w:r w:rsidRPr="004734D2">
        <w:rPr>
          <w:rFonts w:ascii="Arial" w:hAnsi="Arial" w:cs="Arial"/>
        </w:rPr>
        <w:t>Ботнарь</w:t>
      </w:r>
      <w:proofErr w:type="spellEnd"/>
      <w:r w:rsidR="009A6C60" w:rsidRPr="004734D2">
        <w:rPr>
          <w:rFonts w:ascii="Arial" w:hAnsi="Arial" w:cs="Arial"/>
        </w:rPr>
        <w:t xml:space="preserve"> В</w:t>
      </w:r>
      <w:r w:rsidRPr="004734D2">
        <w:rPr>
          <w:rFonts w:ascii="Arial" w:hAnsi="Arial" w:cs="Arial"/>
        </w:rPr>
        <w:t>ладимиру</w:t>
      </w:r>
      <w:r w:rsidR="009A6C60" w:rsidRPr="004734D2">
        <w:rPr>
          <w:rFonts w:ascii="Arial" w:hAnsi="Arial" w:cs="Arial"/>
        </w:rPr>
        <w:t xml:space="preserve"> </w:t>
      </w:r>
      <w:r w:rsidRPr="004734D2">
        <w:rPr>
          <w:rFonts w:ascii="Arial" w:hAnsi="Arial" w:cs="Arial"/>
        </w:rPr>
        <w:t>Петро</w:t>
      </w:r>
      <w:r w:rsidR="009641BB" w:rsidRPr="004734D2">
        <w:rPr>
          <w:rFonts w:ascii="Arial" w:hAnsi="Arial" w:cs="Arial"/>
        </w:rPr>
        <w:t>вичу</w:t>
      </w:r>
    </w:p>
    <w:p w:rsidR="00890A27" w:rsidRPr="004734D2" w:rsidRDefault="004443C9" w:rsidP="00D455CD">
      <w:pPr>
        <w:shd w:val="clear" w:color="auto" w:fill="FFFFFF"/>
        <w:spacing w:before="120"/>
        <w:ind w:left="-142"/>
        <w:jc w:val="both"/>
        <w:rPr>
          <w:rFonts w:ascii="Arial" w:hAnsi="Arial" w:cs="Arial"/>
        </w:rPr>
      </w:pPr>
      <w:r w:rsidRPr="004734D2">
        <w:rPr>
          <w:rFonts w:ascii="Arial" w:hAnsi="Arial" w:cs="Arial"/>
        </w:rPr>
        <w:t>Мы провели аудит</w:t>
      </w:r>
      <w:r w:rsidR="009A2801" w:rsidRPr="004734D2">
        <w:rPr>
          <w:rFonts w:ascii="Arial" w:hAnsi="Arial" w:cs="Arial"/>
        </w:rPr>
        <w:t xml:space="preserve"> </w:t>
      </w:r>
      <w:r w:rsidRPr="004734D2">
        <w:rPr>
          <w:rFonts w:ascii="Arial" w:hAnsi="Arial" w:cs="Arial"/>
        </w:rPr>
        <w:t>прилагаемой финансовой отчетности</w:t>
      </w:r>
      <w:r w:rsidR="002E62C2" w:rsidRPr="004734D2">
        <w:rPr>
          <w:rFonts w:ascii="Arial" w:hAnsi="Arial" w:cs="Arial"/>
        </w:rPr>
        <w:t xml:space="preserve"> </w:t>
      </w:r>
      <w:r w:rsidR="009A6C60" w:rsidRPr="004734D2">
        <w:rPr>
          <w:rFonts w:ascii="Arial" w:hAnsi="Arial" w:cs="Arial"/>
        </w:rPr>
        <w:t>Государственного унитарного предприятия</w:t>
      </w:r>
      <w:r w:rsidR="00486500" w:rsidRPr="004734D2">
        <w:rPr>
          <w:rFonts w:ascii="Arial" w:hAnsi="Arial" w:cs="Arial"/>
        </w:rPr>
        <w:t xml:space="preserve"> «</w:t>
      </w:r>
      <w:r w:rsidR="009A6C60" w:rsidRPr="004734D2">
        <w:rPr>
          <w:rFonts w:ascii="Arial" w:hAnsi="Arial" w:cs="Arial"/>
        </w:rPr>
        <w:t>Водоснабжение и водоотведение</w:t>
      </w:r>
      <w:r w:rsidR="00486500" w:rsidRPr="004734D2">
        <w:rPr>
          <w:rFonts w:ascii="Arial" w:hAnsi="Arial" w:cs="Arial"/>
        </w:rPr>
        <w:t>»</w:t>
      </w:r>
      <w:r w:rsidRPr="004734D2">
        <w:rPr>
          <w:rFonts w:ascii="Arial" w:hAnsi="Arial" w:cs="Arial"/>
        </w:rPr>
        <w:t xml:space="preserve">, </w:t>
      </w:r>
      <w:r w:rsidR="00486500" w:rsidRPr="004734D2">
        <w:rPr>
          <w:rFonts w:ascii="Arial" w:hAnsi="Arial" w:cs="Arial"/>
        </w:rPr>
        <w:t xml:space="preserve">состоящей из </w:t>
      </w:r>
      <w:r w:rsidR="00EE12FB" w:rsidRPr="004734D2">
        <w:rPr>
          <w:rFonts w:ascii="Arial" w:hAnsi="Arial" w:cs="Arial"/>
        </w:rPr>
        <w:t>Б</w:t>
      </w:r>
      <w:r w:rsidR="0079135F" w:rsidRPr="004734D2">
        <w:rPr>
          <w:rFonts w:ascii="Arial" w:hAnsi="Arial" w:cs="Arial"/>
        </w:rPr>
        <w:t>алансов</w:t>
      </w:r>
      <w:r w:rsidR="00486500" w:rsidRPr="004734D2">
        <w:rPr>
          <w:rFonts w:ascii="Arial" w:hAnsi="Arial" w:cs="Arial"/>
        </w:rPr>
        <w:t>ого</w:t>
      </w:r>
      <w:r w:rsidR="0079135F" w:rsidRPr="004734D2">
        <w:rPr>
          <w:rFonts w:ascii="Arial" w:hAnsi="Arial" w:cs="Arial"/>
        </w:rPr>
        <w:t xml:space="preserve"> отчет</w:t>
      </w:r>
      <w:r w:rsidR="00486500" w:rsidRPr="004734D2">
        <w:rPr>
          <w:rFonts w:ascii="Arial" w:hAnsi="Arial" w:cs="Arial"/>
        </w:rPr>
        <w:t>а</w:t>
      </w:r>
      <w:r w:rsidR="0079135F" w:rsidRPr="004734D2">
        <w:rPr>
          <w:rFonts w:ascii="Arial" w:hAnsi="Arial" w:cs="Arial"/>
        </w:rPr>
        <w:t xml:space="preserve"> о финансовом положении</w:t>
      </w:r>
      <w:r w:rsidR="00D7510E" w:rsidRPr="004734D2">
        <w:rPr>
          <w:rFonts w:ascii="Arial" w:hAnsi="Arial" w:cs="Arial"/>
        </w:rPr>
        <w:t>,</w:t>
      </w:r>
      <w:r w:rsidR="00DF736E" w:rsidRPr="004734D2">
        <w:rPr>
          <w:rFonts w:ascii="Arial" w:hAnsi="Arial" w:cs="Arial"/>
        </w:rPr>
        <w:t xml:space="preserve"> </w:t>
      </w:r>
      <w:r w:rsidRPr="004734D2">
        <w:rPr>
          <w:rFonts w:ascii="Arial" w:hAnsi="Arial" w:cs="Arial"/>
        </w:rPr>
        <w:t>по состоянию на 31 декабря 20</w:t>
      </w:r>
      <w:r w:rsidR="000F07A2" w:rsidRPr="004734D2">
        <w:rPr>
          <w:rFonts w:ascii="Arial" w:hAnsi="Arial" w:cs="Arial"/>
        </w:rPr>
        <w:t>20</w:t>
      </w:r>
      <w:r w:rsidRPr="004734D2">
        <w:rPr>
          <w:rFonts w:ascii="Arial" w:hAnsi="Arial" w:cs="Arial"/>
        </w:rPr>
        <w:t xml:space="preserve"> </w:t>
      </w:r>
      <w:proofErr w:type="gramStart"/>
      <w:r w:rsidRPr="004734D2">
        <w:rPr>
          <w:rFonts w:ascii="Arial" w:hAnsi="Arial" w:cs="Arial"/>
        </w:rPr>
        <w:t>года</w:t>
      </w:r>
      <w:r w:rsidR="00E27A1D" w:rsidRPr="004734D2">
        <w:rPr>
          <w:rFonts w:ascii="Arial" w:hAnsi="Arial" w:cs="Arial"/>
        </w:rPr>
        <w:t>,</w:t>
      </w:r>
      <w:r w:rsidRPr="004734D2">
        <w:rPr>
          <w:rFonts w:ascii="Arial" w:hAnsi="Arial" w:cs="Arial"/>
        </w:rPr>
        <w:t xml:space="preserve"> </w:t>
      </w:r>
      <w:r w:rsidR="009A2801" w:rsidRPr="004734D2">
        <w:rPr>
          <w:rFonts w:ascii="Arial" w:hAnsi="Arial" w:cs="Arial"/>
        </w:rPr>
        <w:t xml:space="preserve"> </w:t>
      </w:r>
      <w:r w:rsidR="00EE12FB" w:rsidRPr="004734D2">
        <w:rPr>
          <w:rFonts w:ascii="Arial" w:hAnsi="Arial" w:cs="Arial"/>
        </w:rPr>
        <w:t>О</w:t>
      </w:r>
      <w:r w:rsidRPr="004734D2">
        <w:rPr>
          <w:rFonts w:ascii="Arial" w:hAnsi="Arial" w:cs="Arial"/>
        </w:rPr>
        <w:t>тчет</w:t>
      </w:r>
      <w:r w:rsidR="009A6C60" w:rsidRPr="004734D2">
        <w:rPr>
          <w:rFonts w:ascii="Arial" w:hAnsi="Arial" w:cs="Arial"/>
        </w:rPr>
        <w:t>а</w:t>
      </w:r>
      <w:proofErr w:type="gramEnd"/>
      <w:r w:rsidRPr="004734D2">
        <w:rPr>
          <w:rFonts w:ascii="Arial" w:hAnsi="Arial" w:cs="Arial"/>
        </w:rPr>
        <w:t xml:space="preserve"> о </w:t>
      </w:r>
      <w:r w:rsidR="0079135F" w:rsidRPr="004734D2">
        <w:rPr>
          <w:rFonts w:ascii="Arial" w:hAnsi="Arial" w:cs="Arial"/>
        </w:rPr>
        <w:t>совокупном доходе</w:t>
      </w:r>
      <w:r w:rsidRPr="004734D2">
        <w:rPr>
          <w:rFonts w:ascii="Arial" w:hAnsi="Arial" w:cs="Arial"/>
        </w:rPr>
        <w:t xml:space="preserve">, </w:t>
      </w:r>
      <w:r w:rsidR="00EE12FB" w:rsidRPr="004734D2">
        <w:rPr>
          <w:rFonts w:ascii="Arial" w:hAnsi="Arial" w:cs="Arial"/>
        </w:rPr>
        <w:t>Отчет</w:t>
      </w:r>
      <w:r w:rsidR="009A6C60" w:rsidRPr="004734D2">
        <w:rPr>
          <w:rFonts w:ascii="Arial" w:hAnsi="Arial" w:cs="Arial"/>
        </w:rPr>
        <w:t>а</w:t>
      </w:r>
      <w:r w:rsidR="00EE12FB" w:rsidRPr="004734D2">
        <w:rPr>
          <w:rFonts w:ascii="Arial" w:hAnsi="Arial" w:cs="Arial"/>
        </w:rPr>
        <w:t xml:space="preserve"> о движении денежных средств </w:t>
      </w:r>
      <w:r w:rsidR="0030419B" w:rsidRPr="004734D2">
        <w:rPr>
          <w:rFonts w:ascii="Arial" w:hAnsi="Arial" w:cs="Arial"/>
        </w:rPr>
        <w:t xml:space="preserve">за </w:t>
      </w:r>
      <w:r w:rsidR="00890A27" w:rsidRPr="004734D2">
        <w:rPr>
          <w:rFonts w:ascii="Arial" w:hAnsi="Arial" w:cs="Arial"/>
        </w:rPr>
        <w:t>год, заканчивающийся на указанную дату, а также информации о существенных аспектах учетной политики и другой пояснительной информации.</w:t>
      </w:r>
    </w:p>
    <w:p w:rsidR="00890A27" w:rsidRPr="004734D2" w:rsidRDefault="00890A27" w:rsidP="00D455CD">
      <w:pPr>
        <w:shd w:val="clear" w:color="auto" w:fill="FFFFFF"/>
        <w:spacing w:before="120"/>
        <w:rPr>
          <w:i/>
          <w:iCs/>
          <w:color w:val="000000"/>
        </w:rPr>
      </w:pPr>
      <w:r w:rsidRPr="004734D2">
        <w:rPr>
          <w:i/>
          <w:iCs/>
          <w:color w:val="000000"/>
        </w:rPr>
        <w:t>Ответственность руководства за подготовку финансовой отчетности</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 xml:space="preserve">Руководство </w:t>
      </w:r>
      <w:proofErr w:type="spellStart"/>
      <w:r w:rsidRPr="004734D2">
        <w:rPr>
          <w:rFonts w:ascii="Arial" w:hAnsi="Arial" w:cs="Arial"/>
        </w:rPr>
        <w:t>аудируемого</w:t>
      </w:r>
      <w:proofErr w:type="spellEnd"/>
      <w:r w:rsidRPr="004734D2">
        <w:rPr>
          <w:rFonts w:ascii="Arial" w:hAnsi="Arial" w:cs="Arial"/>
        </w:rPr>
        <w:t xml:space="preserve"> лица несет ответственность за составление и достоверность указанной финансовой отчетности в соответствии с Законом «О бухгалтерском учете и финансовой отчетности» и за систему внутреннего контроля, необходимую для составления финансовой отчетности, не содержащей существенных искажений вследствие недобросовестных действий или ошибок.</w:t>
      </w:r>
    </w:p>
    <w:p w:rsidR="00890A27" w:rsidRPr="004734D2" w:rsidRDefault="00890A27" w:rsidP="00D455CD">
      <w:pPr>
        <w:shd w:val="clear" w:color="auto" w:fill="FFFFFF"/>
        <w:spacing w:before="120"/>
        <w:rPr>
          <w:i/>
          <w:iCs/>
          <w:color w:val="000000"/>
        </w:rPr>
      </w:pPr>
      <w:r w:rsidRPr="004734D2">
        <w:rPr>
          <w:i/>
          <w:iCs/>
          <w:color w:val="000000"/>
        </w:rPr>
        <w:t>Ответственность аудиторов</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Наша ответственность заключается в выражении мнения о достоверности финансовой отчетности на основе проведенного нами аудита.</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 xml:space="preserve">Мы независимы по отношению к </w:t>
      </w:r>
      <w:proofErr w:type="spellStart"/>
      <w:r w:rsidRPr="004734D2">
        <w:rPr>
          <w:rFonts w:ascii="Arial" w:hAnsi="Arial" w:cs="Arial"/>
        </w:rPr>
        <w:t>аудируемому</w:t>
      </w:r>
      <w:proofErr w:type="spellEnd"/>
      <w:r w:rsidRPr="004734D2">
        <w:rPr>
          <w:rFonts w:ascii="Arial" w:hAnsi="Arial" w:cs="Arial"/>
        </w:rPr>
        <w:t xml:space="preserve"> лицу, в соответствии с этическими требованиями, применимыми к нашему аудиту финансовой отчетности в Приднестровской Молдавской Республике, и мы выполнили наши прочие этические обязанности в соответствии с данными требованиями. Наша обязанность заключается в том, чтобы выразить мнение о достоверности данной финансовой отчетности на основе проведенной нами аудиторской проверки. Мы проводили аудит в соответствии с требованиями Закона Приднестровской Молдавской Республики от 28 ноября 1995 года «Об аудиторской деятельности Приднестровской Молдавской Республики» и действующего законодательства Приднестровской Молдавской Республики в области нормативного регулирования бухгалтерского учёта. Аудит был спланирован и</w:t>
      </w:r>
      <w:r w:rsidR="00B266E6">
        <w:rPr>
          <w:rFonts w:ascii="Arial" w:hAnsi="Arial" w:cs="Arial"/>
        </w:rPr>
        <w:t xml:space="preserve"> осуществлён таким образом, что</w:t>
      </w:r>
      <w:bookmarkStart w:id="5" w:name="_GoBack"/>
      <w:bookmarkEnd w:id="5"/>
      <w:r w:rsidRPr="004734D2">
        <w:rPr>
          <w:rFonts w:ascii="Arial" w:hAnsi="Arial" w:cs="Arial"/>
        </w:rPr>
        <w:t>бы получить достаточную уверенность в том, что финансовая отчетность не содержит существенных искажений.</w:t>
      </w:r>
      <w:r w:rsidR="009F6A8D" w:rsidRPr="004734D2">
        <w:rPr>
          <w:rFonts w:ascii="Arial" w:hAnsi="Arial" w:cs="Arial"/>
        </w:rPr>
        <w:t xml:space="preserve"> Достаточная уверенность представляет собой высокую степень уверенности, но не является гарантией того, что проведенный аудит, всегда выявляет существенные искажение при их наличии. </w:t>
      </w:r>
      <w:r w:rsidR="001817C6" w:rsidRPr="004734D2">
        <w:rPr>
          <w:rFonts w:ascii="Arial" w:hAnsi="Arial" w:cs="Arial"/>
        </w:rPr>
        <w:t>Искажения могут быть результатом недобросовестных действий или ошибок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принимаемые на основе этой финансовой отчетности.</w:t>
      </w:r>
      <w:r w:rsidR="009F6A8D" w:rsidRPr="004734D2">
        <w:rPr>
          <w:rFonts w:ascii="Arial" w:hAnsi="Arial" w:cs="Arial"/>
        </w:rPr>
        <w:t xml:space="preserve"> </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Аудит включал проведение аудиторских процедур, направленных на получение аудиторских доказательств, подтверждающих числовые показатели в финансовой отчетности и раскрытие в ней информации. Выбор аудиторских процедур является предметом нашего суждения, которое основывается на оценке риска существенных искажений, допущенных вследствие недобросовестных действий или ошибок. В процессе оценки данного риска нами рассмотрена система внутреннего контроля, обеспечивающая составление и достоверность финансовой отчетности, с целью выбора соответствующих аудиторских процедур, но не с целью выражения мнения об эффективности системы внутреннего контроля.</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 xml:space="preserve">Аудит также включал оценку надлежащего характера применяемой учетной политики и обоснованности оценочных показателей, полученных руководством </w:t>
      </w:r>
      <w:proofErr w:type="spellStart"/>
      <w:r w:rsidRPr="004734D2">
        <w:rPr>
          <w:rFonts w:ascii="Arial" w:hAnsi="Arial" w:cs="Arial"/>
        </w:rPr>
        <w:t>аудируемого</w:t>
      </w:r>
      <w:proofErr w:type="spellEnd"/>
      <w:r w:rsidRPr="004734D2">
        <w:rPr>
          <w:rFonts w:ascii="Arial" w:hAnsi="Arial" w:cs="Arial"/>
        </w:rPr>
        <w:t xml:space="preserve"> лица, а также оценку представления финансовой отчетности в целом.</w:t>
      </w:r>
    </w:p>
    <w:p w:rsidR="00890A27" w:rsidRPr="004734D2" w:rsidRDefault="00890A27" w:rsidP="00D455CD">
      <w:pPr>
        <w:shd w:val="clear" w:color="auto" w:fill="FFFFFF"/>
        <w:spacing w:before="120"/>
        <w:ind w:left="-142"/>
        <w:jc w:val="both"/>
        <w:rPr>
          <w:rFonts w:ascii="Arial" w:hAnsi="Arial" w:cs="Arial"/>
        </w:rPr>
      </w:pPr>
      <w:r w:rsidRPr="004734D2">
        <w:rPr>
          <w:rFonts w:ascii="Arial" w:hAnsi="Arial" w:cs="Arial"/>
        </w:rPr>
        <w:t xml:space="preserve">Мы полагаем, что полученные в ходе аудита аудиторские доказательства дают достаточные основания для выражения мнения </w:t>
      </w:r>
      <w:r w:rsidR="00D113C4" w:rsidRPr="004734D2">
        <w:rPr>
          <w:rFonts w:ascii="Arial" w:hAnsi="Arial" w:cs="Arial"/>
        </w:rPr>
        <w:t xml:space="preserve">с оговоркой </w:t>
      </w:r>
      <w:r w:rsidRPr="004734D2">
        <w:rPr>
          <w:rFonts w:ascii="Arial" w:hAnsi="Arial" w:cs="Arial"/>
        </w:rPr>
        <w:t>о достоверности финансовой отчетности.</w:t>
      </w:r>
    </w:p>
    <w:p w:rsidR="00D455CD" w:rsidRDefault="00D455CD" w:rsidP="00D455CD">
      <w:pPr>
        <w:shd w:val="clear" w:color="auto" w:fill="FFFFFF"/>
        <w:spacing w:before="120"/>
        <w:rPr>
          <w:i/>
          <w:iCs/>
          <w:color w:val="000000"/>
        </w:rPr>
      </w:pPr>
    </w:p>
    <w:p w:rsidR="00890A27" w:rsidRPr="004734D2" w:rsidRDefault="00890A27" w:rsidP="00D455CD">
      <w:pPr>
        <w:shd w:val="clear" w:color="auto" w:fill="FFFFFF"/>
        <w:spacing w:before="120"/>
        <w:rPr>
          <w:i/>
          <w:iCs/>
          <w:color w:val="000000"/>
        </w:rPr>
      </w:pPr>
      <w:r w:rsidRPr="004734D2">
        <w:rPr>
          <w:i/>
          <w:iCs/>
          <w:color w:val="000000"/>
        </w:rPr>
        <w:lastRenderedPageBreak/>
        <w:t>Основание для выражения мнения с оговоркой</w:t>
      </w:r>
    </w:p>
    <w:p w:rsidR="001F1389" w:rsidRPr="004734D2" w:rsidRDefault="0033714E" w:rsidP="00D455CD">
      <w:pPr>
        <w:shd w:val="clear" w:color="auto" w:fill="FFFFFF"/>
        <w:spacing w:before="100"/>
        <w:ind w:left="-142"/>
        <w:jc w:val="both"/>
        <w:rPr>
          <w:rFonts w:ascii="Arial" w:hAnsi="Arial" w:cs="Arial"/>
        </w:rPr>
      </w:pPr>
      <w:r w:rsidRPr="004734D2">
        <w:rPr>
          <w:rFonts w:ascii="Arial" w:hAnsi="Arial" w:cs="Arial"/>
        </w:rPr>
        <w:t xml:space="preserve">На сумму расходов по приобретению и созданию объектов (4 615 тысяч рублей ПМР) </w:t>
      </w:r>
      <w:proofErr w:type="gramStart"/>
      <w:r w:rsidRPr="004734D2">
        <w:rPr>
          <w:rFonts w:ascii="Arial" w:hAnsi="Arial" w:cs="Arial"/>
        </w:rPr>
        <w:t>завышена  статья</w:t>
      </w:r>
      <w:proofErr w:type="gramEnd"/>
      <w:r w:rsidRPr="004734D2">
        <w:rPr>
          <w:rFonts w:ascii="Arial" w:hAnsi="Arial" w:cs="Arial"/>
        </w:rPr>
        <w:t xml:space="preserve"> «Незавершенные материальные активы» Балансового отчета о финансовом положении по состоянию на 31 декабря 2020 года, </w:t>
      </w:r>
      <w:r w:rsidR="001F1389" w:rsidRPr="004734D2">
        <w:rPr>
          <w:rFonts w:ascii="Arial" w:hAnsi="Arial" w:cs="Arial"/>
        </w:rPr>
        <w:t>в корректности признания которых мы не смогли убедиться (Примечание 5).</w:t>
      </w:r>
    </w:p>
    <w:p w:rsidR="00890A27" w:rsidRPr="004734D2" w:rsidRDefault="00E85B29" w:rsidP="00D455CD">
      <w:pPr>
        <w:shd w:val="clear" w:color="auto" w:fill="FFFFFF"/>
        <w:spacing w:before="100"/>
        <w:ind w:left="-142"/>
        <w:jc w:val="both"/>
        <w:rPr>
          <w:rFonts w:ascii="Arial" w:hAnsi="Arial" w:cs="Arial"/>
        </w:rPr>
      </w:pPr>
      <w:proofErr w:type="gramStart"/>
      <w:r w:rsidRPr="004734D2">
        <w:rPr>
          <w:rFonts w:ascii="Arial" w:hAnsi="Arial" w:cs="Arial"/>
        </w:rPr>
        <w:t>Завышены  статьи</w:t>
      </w:r>
      <w:proofErr w:type="gramEnd"/>
      <w:r w:rsidRPr="004734D2">
        <w:rPr>
          <w:rFonts w:ascii="Arial" w:hAnsi="Arial" w:cs="Arial"/>
        </w:rPr>
        <w:t xml:space="preserve"> </w:t>
      </w:r>
      <w:r w:rsidR="00890A27" w:rsidRPr="004734D2">
        <w:rPr>
          <w:rFonts w:ascii="Arial" w:hAnsi="Arial" w:cs="Arial"/>
        </w:rPr>
        <w:t>«Инвестиции, удерживаемые до погашения»</w:t>
      </w:r>
      <w:r w:rsidRPr="004734D2">
        <w:rPr>
          <w:rFonts w:ascii="Arial" w:hAnsi="Arial" w:cs="Arial"/>
        </w:rPr>
        <w:t xml:space="preserve"> и «Прочие краткосрочные обязательства» Балансового отчёта о финансовом положении на </w:t>
      </w:r>
      <w:r w:rsidR="00890A27" w:rsidRPr="004734D2">
        <w:rPr>
          <w:rFonts w:ascii="Arial" w:hAnsi="Arial" w:cs="Arial"/>
        </w:rPr>
        <w:t>величин</w:t>
      </w:r>
      <w:r w:rsidR="00EF103E" w:rsidRPr="004734D2">
        <w:rPr>
          <w:rFonts w:ascii="Arial" w:hAnsi="Arial" w:cs="Arial"/>
        </w:rPr>
        <w:t>у</w:t>
      </w:r>
      <w:r w:rsidR="00890A27" w:rsidRPr="004734D2">
        <w:rPr>
          <w:rFonts w:ascii="Arial" w:hAnsi="Arial" w:cs="Arial"/>
        </w:rPr>
        <w:t xml:space="preserve"> финансовых </w:t>
      </w:r>
      <w:r w:rsidRPr="004734D2">
        <w:rPr>
          <w:rFonts w:ascii="Arial" w:hAnsi="Arial" w:cs="Arial"/>
        </w:rPr>
        <w:t>активов</w:t>
      </w:r>
      <w:r w:rsidR="00890A27" w:rsidRPr="004734D2">
        <w:rPr>
          <w:rFonts w:ascii="Arial" w:hAnsi="Arial" w:cs="Arial"/>
        </w:rPr>
        <w:t xml:space="preserve"> не принадлежащих </w:t>
      </w:r>
      <w:r w:rsidR="00EF103E" w:rsidRPr="004734D2">
        <w:rPr>
          <w:rFonts w:ascii="Arial" w:hAnsi="Arial" w:cs="Arial"/>
        </w:rPr>
        <w:t>предприятию</w:t>
      </w:r>
      <w:r w:rsidRPr="004734D2">
        <w:rPr>
          <w:rFonts w:ascii="Arial" w:hAnsi="Arial" w:cs="Arial"/>
        </w:rPr>
        <w:t xml:space="preserve"> (8 тысяч рублей ПМР). </w:t>
      </w:r>
      <w:r w:rsidR="00890A27" w:rsidRPr="004734D2">
        <w:rPr>
          <w:rFonts w:ascii="Arial" w:hAnsi="Arial" w:cs="Arial"/>
        </w:rPr>
        <w:t>По состоянию на отчетную дату у предприятия отсутствуют основания на извлечение прибыли с данных финансовых активов.</w:t>
      </w:r>
    </w:p>
    <w:p w:rsidR="007214C3" w:rsidRPr="004734D2" w:rsidRDefault="00190378" w:rsidP="00D455CD">
      <w:pPr>
        <w:shd w:val="clear" w:color="auto" w:fill="FFFFFF"/>
        <w:spacing w:before="100"/>
        <w:ind w:left="-142"/>
        <w:jc w:val="both"/>
        <w:rPr>
          <w:rFonts w:ascii="Arial" w:hAnsi="Arial" w:cs="Arial"/>
        </w:rPr>
      </w:pPr>
      <w:r w:rsidRPr="004734D2">
        <w:rPr>
          <w:rFonts w:ascii="Arial" w:hAnsi="Arial" w:cs="Arial"/>
        </w:rPr>
        <w:t>Завышена статья «Незавершенное производство» Балансового отчета о финансовом положении, занижена статья «Себестоимость продаж» Отчета о совокупном доходе за 20</w:t>
      </w:r>
      <w:r w:rsidR="002258BB" w:rsidRPr="004734D2">
        <w:rPr>
          <w:rFonts w:ascii="Arial" w:hAnsi="Arial" w:cs="Arial"/>
        </w:rPr>
        <w:t>20</w:t>
      </w:r>
      <w:r w:rsidRPr="004734D2">
        <w:rPr>
          <w:rFonts w:ascii="Arial" w:hAnsi="Arial" w:cs="Arial"/>
        </w:rPr>
        <w:t xml:space="preserve"> год на стоимость подрядных работ по объектам, выполненным и сданным заказчику (работы не нашли своего отражения в себестоимости продаж при сдаче заказа), на сумму 242 тысячи рублей ПМР</w:t>
      </w:r>
      <w:r w:rsidR="002258BB" w:rsidRPr="004734D2">
        <w:rPr>
          <w:rFonts w:ascii="Arial" w:hAnsi="Arial" w:cs="Arial"/>
        </w:rPr>
        <w:t xml:space="preserve"> (Примечание 9)</w:t>
      </w:r>
      <w:r w:rsidRPr="004734D2">
        <w:rPr>
          <w:rFonts w:ascii="Arial" w:hAnsi="Arial" w:cs="Arial"/>
        </w:rPr>
        <w:t>.</w:t>
      </w:r>
      <w:r w:rsidR="002258BB" w:rsidRPr="004734D2">
        <w:rPr>
          <w:rFonts w:ascii="Arial" w:hAnsi="Arial" w:cs="Arial"/>
        </w:rPr>
        <w:t xml:space="preserve"> </w:t>
      </w:r>
    </w:p>
    <w:p w:rsidR="00190378" w:rsidRPr="004734D2" w:rsidRDefault="00EF103E" w:rsidP="00D455CD">
      <w:pPr>
        <w:shd w:val="clear" w:color="auto" w:fill="FFFFFF"/>
        <w:spacing w:before="100"/>
        <w:ind w:left="-142"/>
        <w:jc w:val="both"/>
        <w:rPr>
          <w:rFonts w:ascii="Arial" w:hAnsi="Arial" w:cs="Arial"/>
        </w:rPr>
      </w:pPr>
      <w:r w:rsidRPr="004734D2">
        <w:rPr>
          <w:rFonts w:ascii="Arial" w:hAnsi="Arial" w:cs="Arial"/>
        </w:rPr>
        <w:t>Занижен</w:t>
      </w:r>
      <w:r w:rsidR="00190378" w:rsidRPr="004734D2">
        <w:rPr>
          <w:rFonts w:ascii="Arial" w:hAnsi="Arial" w:cs="Arial"/>
        </w:rPr>
        <w:t>ы</w:t>
      </w:r>
      <w:r w:rsidRPr="004734D2">
        <w:rPr>
          <w:rFonts w:ascii="Arial" w:hAnsi="Arial" w:cs="Arial"/>
        </w:rPr>
        <w:t xml:space="preserve"> </w:t>
      </w:r>
      <w:proofErr w:type="gramStart"/>
      <w:r w:rsidRPr="004734D2">
        <w:rPr>
          <w:rFonts w:ascii="Arial" w:hAnsi="Arial" w:cs="Arial"/>
        </w:rPr>
        <w:t>стать</w:t>
      </w:r>
      <w:r w:rsidR="00190378" w:rsidRPr="004734D2">
        <w:rPr>
          <w:rFonts w:ascii="Arial" w:hAnsi="Arial" w:cs="Arial"/>
        </w:rPr>
        <w:t>и</w:t>
      </w:r>
      <w:r w:rsidRPr="004734D2">
        <w:rPr>
          <w:rFonts w:ascii="Arial" w:hAnsi="Arial" w:cs="Arial"/>
        </w:rPr>
        <w:t xml:space="preserve"> </w:t>
      </w:r>
      <w:r w:rsidR="002258BB" w:rsidRPr="004734D2">
        <w:rPr>
          <w:rFonts w:ascii="Arial" w:hAnsi="Arial" w:cs="Arial"/>
        </w:rPr>
        <w:t xml:space="preserve"> </w:t>
      </w:r>
      <w:r w:rsidRPr="004734D2">
        <w:rPr>
          <w:rFonts w:ascii="Arial" w:hAnsi="Arial" w:cs="Arial"/>
        </w:rPr>
        <w:t>«</w:t>
      </w:r>
      <w:proofErr w:type="gramEnd"/>
      <w:r w:rsidRPr="004734D2">
        <w:rPr>
          <w:rFonts w:ascii="Arial" w:hAnsi="Arial" w:cs="Arial"/>
        </w:rPr>
        <w:t>Прочая краткосрочная дебиторская задолженность»</w:t>
      </w:r>
      <w:r w:rsidR="00190378" w:rsidRPr="004734D2">
        <w:rPr>
          <w:rFonts w:ascii="Arial" w:hAnsi="Arial" w:cs="Arial"/>
        </w:rPr>
        <w:t xml:space="preserve"> и </w:t>
      </w:r>
      <w:r w:rsidRPr="004734D2">
        <w:rPr>
          <w:rFonts w:ascii="Arial" w:hAnsi="Arial" w:cs="Arial"/>
        </w:rPr>
        <w:t xml:space="preserve">статья </w:t>
      </w:r>
      <w:r w:rsidR="00190378" w:rsidRPr="004734D2">
        <w:rPr>
          <w:rFonts w:ascii="Arial" w:hAnsi="Arial" w:cs="Arial"/>
        </w:rPr>
        <w:t xml:space="preserve">«Нераспределенная прибыль </w:t>
      </w:r>
      <w:r w:rsidR="002258BB" w:rsidRPr="004734D2">
        <w:rPr>
          <w:rFonts w:ascii="Arial" w:hAnsi="Arial" w:cs="Arial"/>
        </w:rPr>
        <w:t xml:space="preserve"> </w:t>
      </w:r>
      <w:r w:rsidR="00190378" w:rsidRPr="004734D2">
        <w:rPr>
          <w:rFonts w:ascii="Arial" w:hAnsi="Arial" w:cs="Arial"/>
        </w:rPr>
        <w:t xml:space="preserve">(непокрытый </w:t>
      </w:r>
      <w:r w:rsidR="002258BB" w:rsidRPr="004734D2">
        <w:rPr>
          <w:rFonts w:ascii="Arial" w:hAnsi="Arial" w:cs="Arial"/>
        </w:rPr>
        <w:t xml:space="preserve"> </w:t>
      </w:r>
      <w:r w:rsidR="00190378" w:rsidRPr="004734D2">
        <w:rPr>
          <w:rFonts w:ascii="Arial" w:hAnsi="Arial" w:cs="Arial"/>
        </w:rPr>
        <w:t>убыток)</w:t>
      </w:r>
      <w:r w:rsidR="002258BB" w:rsidRPr="004734D2">
        <w:rPr>
          <w:rFonts w:ascii="Arial" w:hAnsi="Arial" w:cs="Arial"/>
        </w:rPr>
        <w:t xml:space="preserve"> </w:t>
      </w:r>
      <w:r w:rsidR="00190378" w:rsidRPr="004734D2">
        <w:rPr>
          <w:rFonts w:ascii="Arial" w:hAnsi="Arial" w:cs="Arial"/>
        </w:rPr>
        <w:t xml:space="preserve"> прошлых </w:t>
      </w:r>
      <w:r w:rsidR="002258BB" w:rsidRPr="004734D2">
        <w:rPr>
          <w:rFonts w:ascii="Arial" w:hAnsi="Arial" w:cs="Arial"/>
        </w:rPr>
        <w:t xml:space="preserve"> </w:t>
      </w:r>
      <w:r w:rsidR="00190378" w:rsidRPr="004734D2">
        <w:rPr>
          <w:rFonts w:ascii="Arial" w:hAnsi="Arial" w:cs="Arial"/>
        </w:rPr>
        <w:t xml:space="preserve">лет» Балансового отчета </w:t>
      </w:r>
      <w:r w:rsidR="002258BB" w:rsidRPr="004734D2">
        <w:rPr>
          <w:rFonts w:ascii="Arial" w:hAnsi="Arial" w:cs="Arial"/>
        </w:rPr>
        <w:t xml:space="preserve"> </w:t>
      </w:r>
      <w:r w:rsidR="00190378" w:rsidRPr="004734D2">
        <w:rPr>
          <w:rFonts w:ascii="Arial" w:hAnsi="Arial" w:cs="Arial"/>
        </w:rPr>
        <w:t xml:space="preserve">о финансовом положении, </w:t>
      </w:r>
      <w:r w:rsidR="002258BB" w:rsidRPr="004734D2">
        <w:rPr>
          <w:rFonts w:ascii="Arial" w:hAnsi="Arial" w:cs="Arial"/>
        </w:rPr>
        <w:t xml:space="preserve"> </w:t>
      </w:r>
      <w:r w:rsidR="00190378" w:rsidRPr="004734D2">
        <w:rPr>
          <w:rFonts w:ascii="Arial" w:hAnsi="Arial" w:cs="Arial"/>
        </w:rPr>
        <w:t>на сумму 2 375 тысяч рублей ПМР, являющейся суммой долга контрагента по договору перевода долга</w:t>
      </w:r>
      <w:r w:rsidR="002258BB" w:rsidRPr="004734D2">
        <w:rPr>
          <w:rFonts w:ascii="Arial" w:hAnsi="Arial" w:cs="Arial"/>
        </w:rPr>
        <w:t>.</w:t>
      </w:r>
      <w:r w:rsidR="00190378" w:rsidRPr="004734D2">
        <w:rPr>
          <w:rFonts w:ascii="Arial" w:hAnsi="Arial" w:cs="Arial"/>
        </w:rPr>
        <w:t xml:space="preserve"> </w:t>
      </w:r>
    </w:p>
    <w:p w:rsidR="00E91EAD" w:rsidRPr="004734D2" w:rsidRDefault="00E91EAD" w:rsidP="00D455CD">
      <w:pPr>
        <w:shd w:val="clear" w:color="auto" w:fill="FFFFFF"/>
        <w:spacing w:before="100"/>
        <w:ind w:left="-142"/>
        <w:jc w:val="both"/>
        <w:rPr>
          <w:rFonts w:ascii="Arial" w:hAnsi="Arial" w:cs="Arial"/>
        </w:rPr>
      </w:pPr>
      <w:r w:rsidRPr="004734D2">
        <w:rPr>
          <w:rFonts w:ascii="Arial" w:hAnsi="Arial" w:cs="Arial"/>
        </w:rPr>
        <w:t>За</w:t>
      </w:r>
      <w:r w:rsidR="007214C3" w:rsidRPr="004734D2">
        <w:rPr>
          <w:rFonts w:ascii="Arial" w:hAnsi="Arial" w:cs="Arial"/>
        </w:rPr>
        <w:t>вышена статья «</w:t>
      </w:r>
      <w:r w:rsidRPr="004734D2">
        <w:rPr>
          <w:rFonts w:ascii="Arial" w:hAnsi="Arial" w:cs="Arial"/>
        </w:rPr>
        <w:t>Другие операционные расходы</w:t>
      </w:r>
      <w:r w:rsidR="007214C3" w:rsidRPr="004734D2">
        <w:rPr>
          <w:rFonts w:ascii="Arial" w:hAnsi="Arial" w:cs="Arial"/>
        </w:rPr>
        <w:t>»</w:t>
      </w:r>
      <w:r w:rsidR="002F44DD" w:rsidRPr="004734D2">
        <w:rPr>
          <w:rFonts w:ascii="Arial" w:hAnsi="Arial" w:cs="Arial"/>
        </w:rPr>
        <w:t xml:space="preserve">, занижена статья «Себестоимость продаж» </w:t>
      </w:r>
      <w:r w:rsidR="007214C3" w:rsidRPr="004734D2">
        <w:rPr>
          <w:rFonts w:ascii="Arial" w:hAnsi="Arial" w:cs="Arial"/>
        </w:rPr>
        <w:t xml:space="preserve">Отчета </w:t>
      </w:r>
      <w:r w:rsidR="002F44DD" w:rsidRPr="004734D2">
        <w:rPr>
          <w:rFonts w:ascii="Arial" w:hAnsi="Arial" w:cs="Arial"/>
        </w:rPr>
        <w:t xml:space="preserve">о совокупном доходе, </w:t>
      </w:r>
      <w:r w:rsidRPr="004734D2">
        <w:rPr>
          <w:rFonts w:ascii="Arial" w:hAnsi="Arial" w:cs="Arial"/>
        </w:rPr>
        <w:t xml:space="preserve">на сумму </w:t>
      </w:r>
      <w:r w:rsidR="002F44DD" w:rsidRPr="004734D2">
        <w:rPr>
          <w:rFonts w:ascii="Arial" w:hAnsi="Arial" w:cs="Arial"/>
        </w:rPr>
        <w:t xml:space="preserve">обременения в виде предоставления отдельным категориям граждан льгот, при оплате </w:t>
      </w:r>
      <w:proofErr w:type="gramStart"/>
      <w:r w:rsidR="002F44DD" w:rsidRPr="004734D2">
        <w:rPr>
          <w:rFonts w:ascii="Arial" w:hAnsi="Arial" w:cs="Arial"/>
        </w:rPr>
        <w:t>услуг</w:t>
      </w:r>
      <w:proofErr w:type="gramEnd"/>
      <w:r w:rsidR="002F44DD" w:rsidRPr="004734D2">
        <w:rPr>
          <w:rFonts w:ascii="Arial" w:hAnsi="Arial" w:cs="Arial"/>
        </w:rPr>
        <w:t xml:space="preserve"> оказываемых предприятием и к</w:t>
      </w:r>
      <w:r w:rsidRPr="004734D2">
        <w:rPr>
          <w:rFonts w:ascii="Arial" w:hAnsi="Arial" w:cs="Arial"/>
        </w:rPr>
        <w:t>оторые являются расходами,</w:t>
      </w:r>
      <w:r w:rsidR="002F44DD" w:rsidRPr="004734D2">
        <w:rPr>
          <w:rFonts w:ascii="Arial" w:hAnsi="Arial" w:cs="Arial"/>
        </w:rPr>
        <w:t xml:space="preserve"> </w:t>
      </w:r>
      <w:r w:rsidRPr="004734D2">
        <w:rPr>
          <w:rFonts w:ascii="Arial" w:hAnsi="Arial" w:cs="Arial"/>
        </w:rPr>
        <w:t>связанными с операционной деятельностью предприятия</w:t>
      </w:r>
      <w:r w:rsidR="002F44DD" w:rsidRPr="004734D2">
        <w:rPr>
          <w:rFonts w:ascii="Arial" w:hAnsi="Arial" w:cs="Arial"/>
        </w:rPr>
        <w:t xml:space="preserve"> (</w:t>
      </w:r>
      <w:r w:rsidR="002258BB" w:rsidRPr="004734D2">
        <w:rPr>
          <w:rFonts w:ascii="Arial" w:hAnsi="Arial" w:cs="Arial"/>
        </w:rPr>
        <w:t>322</w:t>
      </w:r>
      <w:r w:rsidR="002F44DD" w:rsidRPr="004734D2">
        <w:rPr>
          <w:rFonts w:ascii="Arial" w:hAnsi="Arial" w:cs="Arial"/>
        </w:rPr>
        <w:t xml:space="preserve"> тысяч</w:t>
      </w:r>
      <w:r w:rsidR="002258BB" w:rsidRPr="004734D2">
        <w:rPr>
          <w:rFonts w:ascii="Arial" w:hAnsi="Arial" w:cs="Arial"/>
        </w:rPr>
        <w:t>и</w:t>
      </w:r>
      <w:r w:rsidR="002F44DD" w:rsidRPr="004734D2">
        <w:rPr>
          <w:rFonts w:ascii="Arial" w:hAnsi="Arial" w:cs="Arial"/>
        </w:rPr>
        <w:t xml:space="preserve"> рублей ПМР)</w:t>
      </w:r>
      <w:r w:rsidRPr="004734D2">
        <w:rPr>
          <w:rFonts w:ascii="Arial" w:hAnsi="Arial" w:cs="Arial"/>
        </w:rPr>
        <w:t xml:space="preserve">. Согласно договору №2357 от 08 июля 2014 года безвозмездного пользования имущественным комплексом (подпункт д) </w:t>
      </w:r>
      <w:proofErr w:type="gramStart"/>
      <w:r w:rsidRPr="004734D2">
        <w:rPr>
          <w:rFonts w:ascii="Arial" w:hAnsi="Arial" w:cs="Arial"/>
        </w:rPr>
        <w:t>пункта  2.2</w:t>
      </w:r>
      <w:proofErr w:type="gramEnd"/>
      <w:r w:rsidRPr="004734D2">
        <w:rPr>
          <w:rFonts w:ascii="Arial" w:hAnsi="Arial" w:cs="Arial"/>
        </w:rPr>
        <w:t>) у предприятия возникают обязательства перед собственником имущественного комплекса в виде предоставления отдельным категориям граждан льгот при оплате услуг</w:t>
      </w:r>
      <w:r w:rsidR="00D455CD">
        <w:rPr>
          <w:rFonts w:ascii="Arial" w:hAnsi="Arial" w:cs="Arial"/>
        </w:rPr>
        <w:t>,</w:t>
      </w:r>
      <w:r w:rsidRPr="004734D2">
        <w:rPr>
          <w:rFonts w:ascii="Arial" w:hAnsi="Arial" w:cs="Arial"/>
        </w:rPr>
        <w:t xml:space="preserve"> оказываемых предприятием.</w:t>
      </w:r>
    </w:p>
    <w:p w:rsidR="00D05B40" w:rsidRPr="004734D2" w:rsidRDefault="00D05B40" w:rsidP="00D455CD">
      <w:pPr>
        <w:shd w:val="clear" w:color="auto" w:fill="FFFFFF"/>
        <w:spacing w:before="100"/>
        <w:ind w:left="-142"/>
        <w:jc w:val="both"/>
        <w:rPr>
          <w:rFonts w:ascii="Arial" w:hAnsi="Arial" w:cs="Arial"/>
        </w:rPr>
      </w:pPr>
      <w:r w:rsidRPr="004734D2">
        <w:rPr>
          <w:rFonts w:ascii="Arial" w:hAnsi="Arial" w:cs="Arial"/>
        </w:rPr>
        <w:t xml:space="preserve">Нами не получены достаточные надлежащие аудиторские доказательства на сумму увеличения капитала (5 371 тысяча рублей ПМР) по строке 660 «Поправка результатов предыдущих периодов» Балансового отчета о финансовом положении, в том числе по объектам, </w:t>
      </w:r>
      <w:proofErr w:type="gramStart"/>
      <w:r w:rsidRPr="004734D2">
        <w:rPr>
          <w:rFonts w:ascii="Arial" w:hAnsi="Arial" w:cs="Arial"/>
        </w:rPr>
        <w:t>восстановленным  в</w:t>
      </w:r>
      <w:proofErr w:type="gramEnd"/>
      <w:r w:rsidRPr="004734D2">
        <w:rPr>
          <w:rFonts w:ascii="Arial" w:hAnsi="Arial" w:cs="Arial"/>
        </w:rPr>
        <w:t xml:space="preserve"> регистрах бухгалтерского учета, в связи с отсутствием денежных средств на их ликвидацию (Примечание </w:t>
      </w:r>
      <w:r w:rsidR="00295EF4" w:rsidRPr="004734D2">
        <w:rPr>
          <w:rFonts w:ascii="Arial" w:hAnsi="Arial" w:cs="Arial"/>
        </w:rPr>
        <w:t>13</w:t>
      </w:r>
      <w:r w:rsidRPr="004734D2">
        <w:rPr>
          <w:rFonts w:ascii="Arial" w:hAnsi="Arial" w:cs="Arial"/>
        </w:rPr>
        <w:t>).</w:t>
      </w:r>
    </w:p>
    <w:p w:rsidR="00E91EAD" w:rsidRPr="004734D2" w:rsidRDefault="00E91EAD" w:rsidP="00D455CD">
      <w:pPr>
        <w:shd w:val="clear" w:color="auto" w:fill="FFFFFF"/>
        <w:spacing w:before="100"/>
        <w:ind w:left="-142"/>
        <w:jc w:val="both"/>
        <w:rPr>
          <w:rFonts w:ascii="Arial" w:hAnsi="Arial" w:cs="Arial"/>
        </w:rPr>
      </w:pPr>
      <w:r w:rsidRPr="004734D2">
        <w:rPr>
          <w:rFonts w:ascii="Arial" w:hAnsi="Arial" w:cs="Arial"/>
        </w:rPr>
        <w:t xml:space="preserve">Обращаем внимание, что не сформирован резерв под обесценение неликвидных материалов, результат которого может привести </w:t>
      </w:r>
      <w:proofErr w:type="gramStart"/>
      <w:r w:rsidRPr="004734D2">
        <w:rPr>
          <w:rFonts w:ascii="Arial" w:hAnsi="Arial" w:cs="Arial"/>
        </w:rPr>
        <w:t>к дополнительным убыткам</w:t>
      </w:r>
      <w:proofErr w:type="gramEnd"/>
      <w:r w:rsidRPr="004734D2">
        <w:rPr>
          <w:rFonts w:ascii="Arial" w:hAnsi="Arial" w:cs="Arial"/>
        </w:rPr>
        <w:t xml:space="preserve"> не нашедшим своего отражения в финансовой отчётности</w:t>
      </w:r>
      <w:r w:rsidR="002258BB" w:rsidRPr="004734D2">
        <w:rPr>
          <w:rFonts w:ascii="Arial" w:hAnsi="Arial" w:cs="Arial"/>
        </w:rPr>
        <w:t xml:space="preserve"> (Примечание 9). </w:t>
      </w:r>
      <w:r w:rsidRPr="004734D2">
        <w:rPr>
          <w:rFonts w:ascii="Arial" w:hAnsi="Arial" w:cs="Arial"/>
        </w:rPr>
        <w:t xml:space="preserve"> </w:t>
      </w:r>
    </w:p>
    <w:p w:rsidR="0033714E" w:rsidRPr="004734D2" w:rsidRDefault="00295EF4" w:rsidP="00D455CD">
      <w:pPr>
        <w:shd w:val="clear" w:color="auto" w:fill="FFFFFF"/>
        <w:spacing w:before="100"/>
        <w:ind w:left="-142"/>
        <w:jc w:val="both"/>
        <w:rPr>
          <w:rFonts w:ascii="Arial" w:hAnsi="Arial" w:cs="Arial"/>
        </w:rPr>
      </w:pPr>
      <w:r w:rsidRPr="004734D2">
        <w:rPr>
          <w:i/>
          <w:iCs/>
          <w:color w:val="000000"/>
        </w:rPr>
        <w:t xml:space="preserve">Существенная неопределенность в отношении непрерывности деятельности. </w:t>
      </w:r>
      <w:r w:rsidR="001A373B" w:rsidRPr="004734D2">
        <w:rPr>
          <w:rFonts w:ascii="Arial" w:hAnsi="Arial" w:cs="Arial"/>
        </w:rPr>
        <w:t xml:space="preserve">Мы обращаем внимание, что </w:t>
      </w:r>
      <w:proofErr w:type="spellStart"/>
      <w:r w:rsidR="001A373B" w:rsidRPr="004734D2">
        <w:rPr>
          <w:rFonts w:ascii="Arial" w:hAnsi="Arial" w:cs="Arial"/>
        </w:rPr>
        <w:t>аудируемое</w:t>
      </w:r>
      <w:proofErr w:type="spellEnd"/>
      <w:r w:rsidR="001A373B" w:rsidRPr="004734D2">
        <w:rPr>
          <w:rFonts w:ascii="Arial" w:hAnsi="Arial" w:cs="Arial"/>
        </w:rPr>
        <w:t xml:space="preserve"> лицо понесло убытки в размере 4 819 тысяч рублей ПМР за 2020 год и на 31 декабря 2020 года </w:t>
      </w:r>
      <w:r w:rsidR="0033714E" w:rsidRPr="004734D2">
        <w:rPr>
          <w:rFonts w:ascii="Arial" w:hAnsi="Arial" w:cs="Arial"/>
        </w:rPr>
        <w:t xml:space="preserve">краткосрочные обязательства превышали оборотные активы на 190 341 тысячу рублей ПМР. </w:t>
      </w:r>
    </w:p>
    <w:p w:rsidR="00295EF4" w:rsidRPr="004734D2" w:rsidRDefault="00295EF4" w:rsidP="00D455CD">
      <w:pPr>
        <w:shd w:val="clear" w:color="auto" w:fill="FFFFFF"/>
        <w:spacing w:before="100"/>
        <w:ind w:left="-142"/>
        <w:jc w:val="both"/>
        <w:rPr>
          <w:rFonts w:ascii="Arial" w:hAnsi="Arial" w:cs="Arial"/>
        </w:rPr>
      </w:pPr>
      <w:r w:rsidRPr="004734D2">
        <w:rPr>
          <w:rFonts w:ascii="Arial" w:hAnsi="Arial" w:cs="Arial"/>
        </w:rPr>
        <w:t xml:space="preserve">В 2020 году, из средств республиканского </w:t>
      </w:r>
      <w:proofErr w:type="gramStart"/>
      <w:r w:rsidRPr="004734D2">
        <w:rPr>
          <w:rFonts w:ascii="Arial" w:hAnsi="Arial" w:cs="Arial"/>
        </w:rPr>
        <w:t xml:space="preserve">бюджета,  </w:t>
      </w:r>
      <w:proofErr w:type="spellStart"/>
      <w:r w:rsidRPr="004734D2">
        <w:rPr>
          <w:rFonts w:ascii="Arial" w:hAnsi="Arial" w:cs="Arial"/>
        </w:rPr>
        <w:t>аудируемому</w:t>
      </w:r>
      <w:proofErr w:type="spellEnd"/>
      <w:proofErr w:type="gramEnd"/>
      <w:r w:rsidRPr="004734D2">
        <w:rPr>
          <w:rFonts w:ascii="Arial" w:hAnsi="Arial" w:cs="Arial"/>
        </w:rPr>
        <w:t xml:space="preserve"> лицу были выделены денежные средства на покрытие убытков, связанных с установлением предельных тарифов на уровне, не обеспечивающем покрытие экономически обоснованных затрат и получение обоснованной нормы прибыли (рентабельности), в размере 51 954 тысячи рублей ПМР.</w:t>
      </w:r>
    </w:p>
    <w:p w:rsidR="0075332D" w:rsidRPr="004734D2" w:rsidRDefault="001628DB" w:rsidP="00D455CD">
      <w:pPr>
        <w:shd w:val="clear" w:color="auto" w:fill="FFFFFF"/>
        <w:spacing w:before="100"/>
        <w:ind w:left="-142"/>
        <w:jc w:val="both"/>
        <w:rPr>
          <w:rFonts w:ascii="Arial" w:hAnsi="Arial" w:cs="Arial"/>
        </w:rPr>
      </w:pPr>
      <w:r w:rsidRPr="004734D2">
        <w:rPr>
          <w:rFonts w:ascii="Arial" w:hAnsi="Arial" w:cs="Arial"/>
        </w:rPr>
        <w:t xml:space="preserve">Эти условия, наряду с прочими обстоятельствами, указывают на наличие существенной неопределенности, </w:t>
      </w:r>
      <w:r w:rsidR="0075332D" w:rsidRPr="004734D2">
        <w:rPr>
          <w:rFonts w:ascii="Arial" w:hAnsi="Arial" w:cs="Arial"/>
        </w:rPr>
        <w:t xml:space="preserve">связанной с условиями и событиями, обусловливающими значительные сомнения в способности </w:t>
      </w:r>
      <w:r w:rsidRPr="004734D2">
        <w:rPr>
          <w:rFonts w:ascii="Arial" w:hAnsi="Arial" w:cs="Arial"/>
        </w:rPr>
        <w:t xml:space="preserve">Государственного унитарного предприятия «Водоснабжение и </w:t>
      </w:r>
      <w:proofErr w:type="gramStart"/>
      <w:r w:rsidRPr="004734D2">
        <w:rPr>
          <w:rFonts w:ascii="Arial" w:hAnsi="Arial" w:cs="Arial"/>
        </w:rPr>
        <w:t>водоотведение»  продолжать</w:t>
      </w:r>
      <w:proofErr w:type="gramEnd"/>
      <w:r w:rsidRPr="004734D2">
        <w:rPr>
          <w:rFonts w:ascii="Arial" w:hAnsi="Arial" w:cs="Arial"/>
        </w:rPr>
        <w:t xml:space="preserve"> свою деятельность непрерывно. </w:t>
      </w:r>
      <w:r w:rsidR="0075332D" w:rsidRPr="004734D2">
        <w:rPr>
          <w:rFonts w:ascii="Arial" w:hAnsi="Arial" w:cs="Arial"/>
        </w:rPr>
        <w:t>Раскрытие информации об этих условиях и событиях представлены в Примечаниях к данной финансовой отчетности 6,10,16,18,19,23.</w:t>
      </w:r>
    </w:p>
    <w:p w:rsidR="00295EF4" w:rsidRPr="004734D2" w:rsidRDefault="00295EF4" w:rsidP="00D455CD">
      <w:pPr>
        <w:shd w:val="clear" w:color="auto" w:fill="FFFFFF"/>
        <w:spacing w:before="120"/>
        <w:ind w:right="-22"/>
        <w:jc w:val="both"/>
        <w:rPr>
          <w:i/>
          <w:iCs/>
          <w:color w:val="000000"/>
        </w:rPr>
      </w:pPr>
      <w:r w:rsidRPr="004734D2">
        <w:rPr>
          <w:i/>
          <w:iCs/>
          <w:color w:val="000000"/>
        </w:rPr>
        <w:t>Мнение с оговоркой</w:t>
      </w:r>
    </w:p>
    <w:p w:rsidR="00295EF4" w:rsidRPr="00470EC5" w:rsidRDefault="00295EF4" w:rsidP="00D455CD">
      <w:pPr>
        <w:shd w:val="clear" w:color="auto" w:fill="FFFFFF"/>
        <w:spacing w:before="120"/>
        <w:ind w:left="-142"/>
        <w:jc w:val="both"/>
        <w:rPr>
          <w:rFonts w:ascii="Arial" w:hAnsi="Arial" w:cs="Arial"/>
          <w:b/>
        </w:rPr>
      </w:pPr>
      <w:r w:rsidRPr="00470EC5">
        <w:rPr>
          <w:rFonts w:ascii="Arial" w:hAnsi="Arial" w:cs="Arial"/>
          <w:b/>
        </w:rPr>
        <w:t>По нашему мнению, за исключением влияния на финансовую отчётность обстоятельств, изложенных в части содержащей основание для выражения мнения с оговоркой, финансовая отчётность отражает достоверно, во всех существенных отношениях, финансовое положение Государственного унитарного предприятия «Водоснабжение и водоотведение» по состоянию на 31 декабря 2020 года, его финансовые результаты и движение денежных средств за 2020 год в соответствии с требованиями законодательства Приднестровской Молдавской Республики.</w:t>
      </w:r>
    </w:p>
    <w:p w:rsidR="00D455CD" w:rsidRDefault="00375620" w:rsidP="00D455CD">
      <w:pPr>
        <w:shd w:val="clear" w:color="auto" w:fill="FFFFFF"/>
        <w:spacing w:before="120"/>
        <w:ind w:right="-22"/>
        <w:jc w:val="both"/>
        <w:rPr>
          <w:rFonts w:ascii="Arial" w:hAnsi="Arial" w:cs="Arial"/>
        </w:rPr>
      </w:pPr>
      <w:r w:rsidRPr="004734D2">
        <w:rPr>
          <w:rFonts w:ascii="Arial" w:hAnsi="Arial" w:cs="Arial"/>
        </w:rPr>
        <w:t xml:space="preserve">Директор ООО «Центр </w:t>
      </w:r>
      <w:proofErr w:type="gramStart"/>
      <w:r w:rsidRPr="004734D2">
        <w:rPr>
          <w:rFonts w:ascii="Arial" w:hAnsi="Arial" w:cs="Arial"/>
        </w:rPr>
        <w:t>экспертиз  «</w:t>
      </w:r>
      <w:proofErr w:type="gramEnd"/>
      <w:r w:rsidRPr="004734D2">
        <w:rPr>
          <w:rFonts w:ascii="Arial" w:hAnsi="Arial" w:cs="Arial"/>
        </w:rPr>
        <w:t xml:space="preserve">Базовый элемент»   </w:t>
      </w:r>
    </w:p>
    <w:p w:rsidR="00375620" w:rsidRPr="004734D2" w:rsidRDefault="00375620" w:rsidP="00D455CD">
      <w:pPr>
        <w:shd w:val="clear" w:color="auto" w:fill="FFFFFF"/>
        <w:spacing w:before="120"/>
        <w:ind w:right="-22"/>
        <w:jc w:val="both"/>
        <w:rPr>
          <w:rFonts w:ascii="Arial" w:hAnsi="Arial" w:cs="Arial"/>
        </w:rPr>
      </w:pPr>
      <w:r w:rsidRPr="004734D2">
        <w:rPr>
          <w:rFonts w:ascii="Arial" w:hAnsi="Arial" w:cs="Arial"/>
        </w:rPr>
        <w:t xml:space="preserve"> Григорий </w:t>
      </w:r>
      <w:proofErr w:type="spellStart"/>
      <w:r w:rsidRPr="004734D2">
        <w:rPr>
          <w:rFonts w:ascii="Arial" w:hAnsi="Arial" w:cs="Arial"/>
        </w:rPr>
        <w:t>Лунгу</w:t>
      </w:r>
      <w:proofErr w:type="spellEnd"/>
      <w:r w:rsidRPr="004734D2">
        <w:rPr>
          <w:rFonts w:ascii="Arial" w:hAnsi="Arial" w:cs="Arial"/>
        </w:rPr>
        <w:t xml:space="preserve">      </w:t>
      </w:r>
    </w:p>
    <w:p w:rsidR="00375620" w:rsidRPr="004734D2" w:rsidRDefault="00564C5F" w:rsidP="00D455CD">
      <w:pPr>
        <w:shd w:val="clear" w:color="auto" w:fill="FFFFFF"/>
        <w:spacing w:before="120"/>
        <w:ind w:right="-22"/>
        <w:jc w:val="both"/>
        <w:rPr>
          <w:rFonts w:ascii="Arial" w:hAnsi="Arial" w:cs="Arial"/>
        </w:rPr>
      </w:pPr>
      <w:r w:rsidRPr="004734D2">
        <w:rPr>
          <w:rFonts w:ascii="Arial" w:hAnsi="Arial" w:cs="Arial"/>
        </w:rPr>
        <w:t xml:space="preserve"> Аудитор</w:t>
      </w:r>
      <w:r w:rsidR="00D455CD">
        <w:rPr>
          <w:rFonts w:ascii="Arial" w:hAnsi="Arial" w:cs="Arial"/>
        </w:rPr>
        <w:t xml:space="preserve"> </w:t>
      </w:r>
      <w:r w:rsidR="00375620" w:rsidRPr="004734D2">
        <w:rPr>
          <w:rFonts w:ascii="Arial" w:hAnsi="Arial" w:cs="Arial"/>
        </w:rPr>
        <w:t xml:space="preserve">Антонина </w:t>
      </w:r>
      <w:proofErr w:type="spellStart"/>
      <w:r w:rsidR="00375620" w:rsidRPr="004734D2">
        <w:rPr>
          <w:rFonts w:ascii="Arial" w:hAnsi="Arial" w:cs="Arial"/>
        </w:rPr>
        <w:t>Житнюк</w:t>
      </w:r>
      <w:proofErr w:type="spellEnd"/>
      <w:r w:rsidR="00375620" w:rsidRPr="004734D2">
        <w:rPr>
          <w:rFonts w:ascii="Arial" w:hAnsi="Arial" w:cs="Arial"/>
        </w:rPr>
        <w:t xml:space="preserve">        </w:t>
      </w:r>
    </w:p>
    <w:p w:rsidR="00CF4841" w:rsidRDefault="00295EF4" w:rsidP="00D455CD">
      <w:pPr>
        <w:shd w:val="clear" w:color="auto" w:fill="FFFFFF"/>
        <w:spacing w:before="120"/>
        <w:ind w:right="-22"/>
        <w:jc w:val="both"/>
        <w:rPr>
          <w:rFonts w:ascii="Arial" w:hAnsi="Arial" w:cs="Arial"/>
        </w:rPr>
      </w:pPr>
      <w:r w:rsidRPr="004734D2">
        <w:rPr>
          <w:rFonts w:ascii="Arial" w:hAnsi="Arial" w:cs="Arial"/>
        </w:rPr>
        <w:t>2</w:t>
      </w:r>
      <w:r w:rsidR="000A2D97">
        <w:rPr>
          <w:rFonts w:ascii="Arial" w:hAnsi="Arial" w:cs="Arial"/>
        </w:rPr>
        <w:t>2</w:t>
      </w:r>
      <w:r w:rsidR="00B55CED" w:rsidRPr="004734D2">
        <w:rPr>
          <w:rFonts w:ascii="Arial" w:hAnsi="Arial" w:cs="Arial"/>
        </w:rPr>
        <w:t xml:space="preserve"> </w:t>
      </w:r>
      <w:r w:rsidRPr="004734D2">
        <w:rPr>
          <w:rFonts w:ascii="Arial" w:hAnsi="Arial" w:cs="Arial"/>
        </w:rPr>
        <w:t>ноя</w:t>
      </w:r>
      <w:r w:rsidR="00B55CED" w:rsidRPr="004734D2">
        <w:rPr>
          <w:rFonts w:ascii="Arial" w:hAnsi="Arial" w:cs="Arial"/>
        </w:rPr>
        <w:t>бря 202</w:t>
      </w:r>
      <w:r w:rsidRPr="004734D2">
        <w:rPr>
          <w:rFonts w:ascii="Arial" w:hAnsi="Arial" w:cs="Arial"/>
        </w:rPr>
        <w:t>1</w:t>
      </w:r>
      <w:r w:rsidR="00375620" w:rsidRPr="004734D2">
        <w:rPr>
          <w:rFonts w:ascii="Arial" w:hAnsi="Arial" w:cs="Arial"/>
        </w:rPr>
        <w:t xml:space="preserve"> года</w:t>
      </w:r>
    </w:p>
    <w:sectPr w:rsidR="00CF4841" w:rsidSect="00D5664A">
      <w:headerReference w:type="even" r:id="rId8"/>
      <w:headerReference w:type="default" r:id="rId9"/>
      <w:footerReference w:type="default" r:id="rId10"/>
      <w:headerReference w:type="first" r:id="rId11"/>
      <w:pgSz w:w="11909" w:h="16834"/>
      <w:pgMar w:top="851" w:right="569" w:bottom="1258" w:left="1440" w:header="567" w:footer="545"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E03" w:rsidRDefault="00837E03">
      <w:r>
        <w:separator/>
      </w:r>
    </w:p>
  </w:endnote>
  <w:endnote w:type="continuationSeparator" w:id="0">
    <w:p w:rsidR="00837E03" w:rsidRDefault="0083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Swiss Light 10p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08" w:type="dxa"/>
      <w:tblLook w:val="01E0" w:firstRow="1" w:lastRow="1" w:firstColumn="1" w:lastColumn="1" w:noHBand="0" w:noVBand="0"/>
    </w:tblPr>
    <w:tblGrid>
      <w:gridCol w:w="4339"/>
      <w:gridCol w:w="1152"/>
      <w:gridCol w:w="4517"/>
    </w:tblGrid>
    <w:tr w:rsidR="0039413A" w:rsidTr="00ED7740">
      <w:trPr>
        <w:trHeight w:val="556"/>
      </w:trPr>
      <w:tc>
        <w:tcPr>
          <w:tcW w:w="4339" w:type="dxa"/>
          <w:shd w:val="clear" w:color="auto" w:fill="auto"/>
        </w:tcPr>
        <w:p w:rsidR="0039413A" w:rsidRPr="00ED7740" w:rsidRDefault="0039413A" w:rsidP="007571C6">
          <w:pPr>
            <w:pStyle w:val="a7"/>
            <w:rPr>
              <w:rFonts w:ascii="Courier 10 Pitch" w:hAnsi="Courier 10 Pitch"/>
            </w:rPr>
          </w:pPr>
        </w:p>
        <w:p w:rsidR="0039413A" w:rsidRPr="00ED7740" w:rsidRDefault="0039413A" w:rsidP="007571C6">
          <w:pPr>
            <w:pStyle w:val="a7"/>
            <w:rPr>
              <w:rFonts w:ascii="Courier 10 Pitch" w:hAnsi="Courier 10 Pitch"/>
            </w:rPr>
          </w:pPr>
          <w:r w:rsidRPr="00ED7740">
            <w:rPr>
              <w:rFonts w:ascii="Courier 10 Pitch" w:hAnsi="Courier 10 Pitch"/>
            </w:rPr>
            <w:t xml:space="preserve">стр. </w:t>
          </w:r>
          <w:r w:rsidRPr="00ED7740">
            <w:rPr>
              <w:rFonts w:ascii="Courier 10 Pitch" w:hAnsi="Courier 10 Pitch"/>
            </w:rPr>
            <w:fldChar w:fldCharType="begin"/>
          </w:r>
          <w:r w:rsidRPr="00ED7740">
            <w:rPr>
              <w:rFonts w:ascii="Courier 10 Pitch" w:hAnsi="Courier 10 Pitch"/>
            </w:rPr>
            <w:instrText xml:space="preserve"> PAGE </w:instrText>
          </w:r>
          <w:r w:rsidRPr="00ED7740">
            <w:rPr>
              <w:rFonts w:ascii="Courier 10 Pitch" w:hAnsi="Courier 10 Pitch"/>
            </w:rPr>
            <w:fldChar w:fldCharType="separate"/>
          </w:r>
          <w:r w:rsidR="00B266E6">
            <w:rPr>
              <w:rFonts w:ascii="Courier 10 Pitch" w:hAnsi="Courier 10 Pitch"/>
              <w:noProof/>
            </w:rPr>
            <w:t>2</w:t>
          </w:r>
          <w:r w:rsidRPr="00ED7740">
            <w:rPr>
              <w:rFonts w:ascii="Courier 10 Pitch" w:hAnsi="Courier 10 Pitch"/>
            </w:rPr>
            <w:fldChar w:fldCharType="end"/>
          </w:r>
          <w:r w:rsidRPr="00ED7740">
            <w:rPr>
              <w:rFonts w:ascii="Courier 10 Pitch" w:hAnsi="Courier 10 Pitch"/>
            </w:rPr>
            <w:t xml:space="preserve"> из </w:t>
          </w:r>
          <w:r w:rsidRPr="00ED7740">
            <w:rPr>
              <w:rFonts w:ascii="Courier 10 Pitch" w:hAnsi="Courier 10 Pitch"/>
            </w:rPr>
            <w:fldChar w:fldCharType="begin"/>
          </w:r>
          <w:r w:rsidRPr="00ED7740">
            <w:rPr>
              <w:rFonts w:ascii="Courier 10 Pitch" w:hAnsi="Courier 10 Pitch"/>
            </w:rPr>
            <w:instrText xml:space="preserve"> NUMPAGES </w:instrText>
          </w:r>
          <w:r w:rsidRPr="00ED7740">
            <w:rPr>
              <w:rFonts w:ascii="Courier 10 Pitch" w:hAnsi="Courier 10 Pitch"/>
            </w:rPr>
            <w:fldChar w:fldCharType="separate"/>
          </w:r>
          <w:r w:rsidR="00B266E6">
            <w:rPr>
              <w:rFonts w:ascii="Courier 10 Pitch" w:hAnsi="Courier 10 Pitch"/>
              <w:noProof/>
            </w:rPr>
            <w:t>2</w:t>
          </w:r>
          <w:r w:rsidRPr="00ED7740">
            <w:rPr>
              <w:rFonts w:ascii="Courier 10 Pitch" w:hAnsi="Courier 10 Pitch"/>
            </w:rPr>
            <w:fldChar w:fldCharType="end"/>
          </w:r>
        </w:p>
      </w:tc>
      <w:tc>
        <w:tcPr>
          <w:tcW w:w="1152" w:type="dxa"/>
          <w:shd w:val="clear" w:color="auto" w:fill="auto"/>
        </w:tcPr>
        <w:p w:rsidR="0039413A" w:rsidRPr="00ED7740" w:rsidRDefault="0046022A" w:rsidP="00ED7740">
          <w:pPr>
            <w:pStyle w:val="a7"/>
            <w:jc w:val="center"/>
            <w:rPr>
              <w:rFonts w:ascii="Courier 10 Pitch" w:hAnsi="Courier 10 Pitch"/>
            </w:rPr>
          </w:pPr>
          <w:r>
            <w:rPr>
              <w:noProof/>
              <w:sz w:val="16"/>
              <w:szCs w:val="16"/>
            </w:rPr>
            <w:drawing>
              <wp:inline distT="0" distB="0" distL="0" distR="0">
                <wp:extent cx="571500" cy="428625"/>
                <wp:effectExtent l="0" t="0" r="0" b="9525"/>
                <wp:docPr id="3" name="Рисунок 3" descr="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9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428625"/>
                        </a:xfrm>
                        <a:prstGeom prst="rect">
                          <a:avLst/>
                        </a:prstGeom>
                        <a:noFill/>
                        <a:ln>
                          <a:noFill/>
                        </a:ln>
                      </pic:spPr>
                    </pic:pic>
                  </a:graphicData>
                </a:graphic>
              </wp:inline>
            </w:drawing>
          </w:r>
        </w:p>
      </w:tc>
      <w:tc>
        <w:tcPr>
          <w:tcW w:w="4517" w:type="dxa"/>
          <w:shd w:val="clear" w:color="auto" w:fill="auto"/>
        </w:tcPr>
        <w:p w:rsidR="0039413A" w:rsidRPr="00ED7740" w:rsidRDefault="0039413A" w:rsidP="00ED7740">
          <w:pPr>
            <w:pStyle w:val="a7"/>
            <w:jc w:val="right"/>
            <w:rPr>
              <w:rFonts w:ascii="Courier 10 Pitch" w:hAnsi="Courier 10 Pitch"/>
            </w:rPr>
          </w:pPr>
        </w:p>
        <w:p w:rsidR="0039413A" w:rsidRPr="00ED7740" w:rsidRDefault="0039413A" w:rsidP="00E20553">
          <w:pPr>
            <w:pStyle w:val="a7"/>
            <w:jc w:val="right"/>
            <w:rPr>
              <w:rFonts w:ascii="Courier 10 Pitch" w:hAnsi="Courier 10 Pitch"/>
            </w:rPr>
          </w:pPr>
          <w:r w:rsidRPr="00ED7740">
            <w:rPr>
              <w:rFonts w:ascii="Courier 10 Pitch" w:hAnsi="Courier 10 Pitch"/>
            </w:rPr>
            <w:t>Аудитор ______________ А.</w:t>
          </w:r>
          <w:r w:rsidRPr="003D293D">
            <w:rPr>
              <w:rFonts w:ascii="Calibri" w:hAnsi="Calibri"/>
            </w:rPr>
            <w:t xml:space="preserve"> </w:t>
          </w:r>
          <w:proofErr w:type="spellStart"/>
          <w:r w:rsidRPr="00ED7740">
            <w:rPr>
              <w:rFonts w:ascii="Courier 10 Pitch" w:hAnsi="Courier 10 Pitch"/>
            </w:rPr>
            <w:t>Житнюк</w:t>
          </w:r>
          <w:proofErr w:type="spellEnd"/>
          <w:r w:rsidRPr="00ED7740">
            <w:rPr>
              <w:rFonts w:ascii="Courier 10 Pitch" w:hAnsi="Courier 10 Pitch"/>
            </w:rPr>
            <w:t xml:space="preserve"> </w:t>
          </w:r>
        </w:p>
      </w:tc>
    </w:tr>
  </w:tbl>
  <w:p w:rsidR="0039413A" w:rsidRDefault="003941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E03" w:rsidRDefault="00837E03">
      <w:r>
        <w:separator/>
      </w:r>
    </w:p>
  </w:footnote>
  <w:footnote w:type="continuationSeparator" w:id="0">
    <w:p w:rsidR="00837E03" w:rsidRDefault="00837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3A" w:rsidRDefault="0039413A"/>
  <w:tbl>
    <w:tblPr>
      <w:tblW w:w="0" w:type="auto"/>
      <w:tblBorders>
        <w:top w:val="single" w:sz="4" w:space="0" w:color="auto"/>
        <w:insideV w:val="single" w:sz="4" w:space="0" w:color="auto"/>
      </w:tblBorders>
      <w:tblLook w:val="01E0" w:firstRow="1" w:lastRow="1" w:firstColumn="1" w:lastColumn="1" w:noHBand="0" w:noVBand="0"/>
    </w:tblPr>
    <w:tblGrid>
      <w:gridCol w:w="7128"/>
      <w:gridCol w:w="2988"/>
    </w:tblGrid>
    <w:tr w:rsidR="0039413A" w:rsidRPr="00ED7740" w:rsidTr="00ED7740">
      <w:trPr>
        <w:trHeight w:val="1111"/>
      </w:trPr>
      <w:tc>
        <w:tcPr>
          <w:tcW w:w="7128" w:type="dxa"/>
          <w:shd w:val="clear" w:color="auto" w:fill="auto"/>
        </w:tcPr>
        <w:p w:rsidR="0039413A" w:rsidRPr="00ED7740" w:rsidRDefault="0046022A" w:rsidP="00ED7740">
          <w:pPr>
            <w:jc w:val="right"/>
            <w:rPr>
              <w:rFonts w:ascii="Arial" w:hAnsi="Arial"/>
              <w:b/>
              <w:bCs/>
              <w:i/>
              <w:iCs/>
              <w:lang w:val="en-US"/>
            </w:rPr>
          </w:pPr>
          <w:r>
            <w:rPr>
              <w:rFonts w:ascii="Arial" w:hAnsi="Arial"/>
              <w:b/>
              <w:bCs/>
              <w:i/>
              <w:iCs/>
              <w:noProof/>
            </w:rPr>
            <w:drawing>
              <wp:inline distT="0" distB="0" distL="0" distR="0">
                <wp:extent cx="504825" cy="447675"/>
                <wp:effectExtent l="0" t="0" r="9525" b="9525"/>
                <wp:docPr id="1" name="Рисунок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tc>
      <w:tc>
        <w:tcPr>
          <w:tcW w:w="2988" w:type="dxa"/>
          <w:shd w:val="clear" w:color="auto" w:fill="auto"/>
        </w:tcPr>
        <w:p w:rsidR="0039413A" w:rsidRPr="00ED7740" w:rsidRDefault="0039413A" w:rsidP="00641ED9">
          <w:pPr>
            <w:rPr>
              <w:rFonts w:ascii="Arial" w:hAnsi="Arial" w:cs="Arial"/>
              <w:b/>
              <w:bCs/>
              <w:sz w:val="16"/>
              <w:szCs w:val="16"/>
            </w:rPr>
          </w:pPr>
          <w:r w:rsidRPr="00ED7740">
            <w:rPr>
              <w:rFonts w:ascii="Arial" w:hAnsi="Arial" w:cs="Arial"/>
              <w:b/>
              <w:bCs/>
              <w:sz w:val="16"/>
              <w:szCs w:val="16"/>
            </w:rPr>
            <w:t>Общество с ограниченной ответственностью</w:t>
          </w:r>
        </w:p>
        <w:p w:rsidR="0039413A" w:rsidRPr="00ED7740" w:rsidRDefault="0039413A" w:rsidP="00641ED9">
          <w:pPr>
            <w:rPr>
              <w:rFonts w:ascii="Arial" w:hAnsi="Arial" w:cs="Arial"/>
              <w:b/>
              <w:bCs/>
              <w:sz w:val="16"/>
              <w:szCs w:val="16"/>
            </w:rPr>
          </w:pPr>
          <w:r w:rsidRPr="00ED7740">
            <w:rPr>
              <w:rFonts w:ascii="Arial" w:hAnsi="Arial" w:cs="Arial"/>
              <w:b/>
              <w:bCs/>
              <w:sz w:val="16"/>
              <w:szCs w:val="16"/>
            </w:rPr>
            <w:t>«Независимый финансовый центр «Аудит-плюс»</w:t>
          </w:r>
        </w:p>
        <w:p w:rsidR="0039413A" w:rsidRPr="00ED7740" w:rsidRDefault="0039413A" w:rsidP="00641ED9">
          <w:pPr>
            <w:rPr>
              <w:rFonts w:ascii="Arial" w:hAnsi="Arial" w:cs="Arial"/>
              <w:sz w:val="16"/>
              <w:szCs w:val="16"/>
            </w:rPr>
          </w:pPr>
          <w:r w:rsidRPr="00ED7740">
            <w:rPr>
              <w:rFonts w:ascii="Arial" w:hAnsi="Arial" w:cs="Arial"/>
              <w:sz w:val="16"/>
              <w:szCs w:val="16"/>
            </w:rPr>
            <w:t>ул. 1 Мая,40,3300 г. Тирасполь, ПМР</w:t>
          </w:r>
        </w:p>
        <w:p w:rsidR="0039413A" w:rsidRPr="00ED7740" w:rsidRDefault="0039413A" w:rsidP="00641ED9">
          <w:pPr>
            <w:rPr>
              <w:rFonts w:ascii="Courier 10 Pitch" w:hAnsi="Courier 10 Pitch"/>
              <w:i/>
            </w:rPr>
          </w:pPr>
          <w:r w:rsidRPr="00ED7740">
            <w:rPr>
              <w:rFonts w:ascii="Arial" w:hAnsi="Arial" w:cs="Arial"/>
              <w:sz w:val="16"/>
              <w:szCs w:val="16"/>
            </w:rPr>
            <w:t>телефон: + (373 533) 7 20 05</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16" w:type="dxa"/>
      <w:tblBorders>
        <w:top w:val="single" w:sz="4" w:space="0" w:color="auto"/>
        <w:insideV w:val="single" w:sz="4" w:space="0" w:color="auto"/>
      </w:tblBorders>
      <w:tblLook w:val="01E0" w:firstRow="1" w:lastRow="1" w:firstColumn="1" w:lastColumn="1" w:noHBand="0" w:noVBand="0"/>
    </w:tblPr>
    <w:tblGrid>
      <w:gridCol w:w="6768"/>
      <w:gridCol w:w="3348"/>
    </w:tblGrid>
    <w:tr w:rsidR="0039413A" w:rsidTr="004F4396">
      <w:trPr>
        <w:trHeight w:val="1111"/>
      </w:trPr>
      <w:tc>
        <w:tcPr>
          <w:tcW w:w="6768" w:type="dxa"/>
          <w:shd w:val="clear" w:color="auto" w:fill="auto"/>
        </w:tcPr>
        <w:p w:rsidR="0039413A" w:rsidRPr="00ED7740" w:rsidRDefault="0046022A" w:rsidP="00ED7740">
          <w:pPr>
            <w:jc w:val="right"/>
            <w:rPr>
              <w:rFonts w:ascii="Arial" w:hAnsi="Arial"/>
              <w:b/>
              <w:bCs/>
              <w:i/>
              <w:iCs/>
              <w:lang w:val="en-US"/>
            </w:rPr>
          </w:pPr>
          <w:r>
            <w:rPr>
              <w:noProof/>
              <w:sz w:val="16"/>
              <w:szCs w:val="16"/>
            </w:rPr>
            <w:drawing>
              <wp:inline distT="0" distB="0" distL="0" distR="0">
                <wp:extent cx="571500" cy="428625"/>
                <wp:effectExtent l="0" t="0" r="0" b="9525"/>
                <wp:docPr id="2" name="Рисунок 2" descr="0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9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428625"/>
                        </a:xfrm>
                        <a:prstGeom prst="rect">
                          <a:avLst/>
                        </a:prstGeom>
                        <a:noFill/>
                        <a:ln>
                          <a:noFill/>
                        </a:ln>
                      </pic:spPr>
                    </pic:pic>
                  </a:graphicData>
                </a:graphic>
              </wp:inline>
            </w:drawing>
          </w:r>
        </w:p>
      </w:tc>
      <w:tc>
        <w:tcPr>
          <w:tcW w:w="3348" w:type="dxa"/>
        </w:tcPr>
        <w:p w:rsidR="0039413A" w:rsidRPr="00C728C5" w:rsidRDefault="0039413A" w:rsidP="00337DCC">
          <w:pPr>
            <w:rPr>
              <w:rFonts w:ascii="Arial" w:hAnsi="Arial" w:cs="Arial"/>
              <w:b/>
              <w:bCs/>
              <w:sz w:val="16"/>
              <w:szCs w:val="16"/>
            </w:rPr>
          </w:pPr>
          <w:r w:rsidRPr="00C728C5">
            <w:rPr>
              <w:rFonts w:ascii="Arial" w:hAnsi="Arial" w:cs="Arial"/>
              <w:b/>
              <w:bCs/>
              <w:sz w:val="16"/>
              <w:szCs w:val="16"/>
            </w:rPr>
            <w:t>Общество с ограниченной ответственностью</w:t>
          </w:r>
        </w:p>
        <w:p w:rsidR="0039413A" w:rsidRPr="00C728C5" w:rsidRDefault="0039413A" w:rsidP="00337DCC">
          <w:pPr>
            <w:rPr>
              <w:rFonts w:ascii="Arial" w:hAnsi="Arial" w:cs="Arial"/>
              <w:b/>
              <w:bCs/>
              <w:sz w:val="16"/>
              <w:szCs w:val="16"/>
            </w:rPr>
          </w:pPr>
          <w:r w:rsidRPr="00C728C5">
            <w:rPr>
              <w:rFonts w:ascii="Arial" w:hAnsi="Arial" w:cs="Arial"/>
              <w:b/>
              <w:bCs/>
              <w:sz w:val="16"/>
              <w:szCs w:val="16"/>
            </w:rPr>
            <w:t>«Центр Экспертиз «Базовый элемент»</w:t>
          </w:r>
        </w:p>
        <w:p w:rsidR="0039413A" w:rsidRPr="00C728C5" w:rsidRDefault="0039413A" w:rsidP="00337DCC">
          <w:pPr>
            <w:rPr>
              <w:rFonts w:ascii="Arial" w:hAnsi="Arial" w:cs="Arial"/>
              <w:sz w:val="16"/>
              <w:szCs w:val="16"/>
            </w:rPr>
          </w:pPr>
          <w:r w:rsidRPr="00C728C5">
            <w:rPr>
              <w:rFonts w:ascii="Arial" w:hAnsi="Arial" w:cs="Arial"/>
              <w:sz w:val="16"/>
              <w:szCs w:val="16"/>
            </w:rPr>
            <w:t>ул. Энергетиков,</w:t>
          </w:r>
          <w:r>
            <w:rPr>
              <w:rFonts w:ascii="Arial" w:hAnsi="Arial" w:cs="Arial"/>
              <w:sz w:val="16"/>
              <w:szCs w:val="16"/>
            </w:rPr>
            <w:t>26А</w:t>
          </w:r>
          <w:r w:rsidRPr="00C728C5">
            <w:rPr>
              <w:rFonts w:ascii="Arial" w:hAnsi="Arial" w:cs="Arial"/>
              <w:sz w:val="16"/>
              <w:szCs w:val="16"/>
            </w:rPr>
            <w:t xml:space="preserve"> к. </w:t>
          </w:r>
          <w:r>
            <w:rPr>
              <w:rFonts w:ascii="Arial" w:hAnsi="Arial" w:cs="Arial"/>
              <w:sz w:val="16"/>
              <w:szCs w:val="16"/>
            </w:rPr>
            <w:t>3</w:t>
          </w:r>
        </w:p>
        <w:p w:rsidR="0039413A" w:rsidRPr="00C728C5" w:rsidRDefault="0039413A" w:rsidP="00337DCC">
          <w:pPr>
            <w:rPr>
              <w:rFonts w:ascii="Arial" w:hAnsi="Arial" w:cs="Arial"/>
              <w:sz w:val="16"/>
              <w:szCs w:val="16"/>
            </w:rPr>
          </w:pPr>
          <w:r w:rsidRPr="00C728C5">
            <w:rPr>
              <w:rFonts w:ascii="Arial" w:hAnsi="Arial" w:cs="Arial"/>
              <w:sz w:val="16"/>
              <w:szCs w:val="16"/>
            </w:rPr>
            <w:t xml:space="preserve"> 3300 г. Тирасполь, ПМР</w:t>
          </w:r>
        </w:p>
        <w:p w:rsidR="0039413A" w:rsidRPr="00C728C5" w:rsidRDefault="0039413A" w:rsidP="00337DCC">
          <w:pPr>
            <w:rPr>
              <w:rFonts w:ascii="Courier 10 Pitch" w:hAnsi="Courier 10 Pitch"/>
              <w:i/>
            </w:rPr>
          </w:pPr>
          <w:r w:rsidRPr="00C728C5">
            <w:rPr>
              <w:rFonts w:ascii="Arial" w:hAnsi="Arial" w:cs="Arial"/>
              <w:sz w:val="16"/>
              <w:szCs w:val="16"/>
            </w:rPr>
            <w:t>телефон: + (373 777) 7 96 59</w:t>
          </w:r>
        </w:p>
      </w:tc>
    </w:tr>
  </w:tbl>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3A" w:rsidRDefault="003941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12A43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63AE9D1E"/>
    <w:lvl w:ilvl="0">
      <w:numFmt w:val="bullet"/>
      <w:lvlText w:val="*"/>
      <w:lvlJc w:val="left"/>
    </w:lvl>
  </w:abstractNum>
  <w:abstractNum w:abstractNumId="2">
    <w:nsid w:val="05733D82"/>
    <w:multiLevelType w:val="hybridMultilevel"/>
    <w:tmpl w:val="A8C4D618"/>
    <w:lvl w:ilvl="0" w:tplc="EF6A42AC">
      <w:start w:val="1"/>
      <w:numFmt w:val="decimal"/>
      <w:lvlText w:val="%1."/>
      <w:lvlJc w:val="left"/>
      <w:pPr>
        <w:tabs>
          <w:tab w:val="num" w:pos="720"/>
        </w:tabs>
        <w:ind w:left="720" w:hanging="360"/>
      </w:pPr>
      <w:rPr>
        <w:rFonts w:hint="default"/>
      </w:rPr>
    </w:lvl>
    <w:lvl w:ilvl="1" w:tplc="541AC740">
      <w:numFmt w:val="none"/>
      <w:lvlText w:val=""/>
      <w:lvlJc w:val="left"/>
      <w:pPr>
        <w:tabs>
          <w:tab w:val="num" w:pos="360"/>
        </w:tabs>
      </w:pPr>
    </w:lvl>
    <w:lvl w:ilvl="2" w:tplc="8FB225EE">
      <w:numFmt w:val="none"/>
      <w:lvlText w:val=""/>
      <w:lvlJc w:val="left"/>
      <w:pPr>
        <w:tabs>
          <w:tab w:val="num" w:pos="360"/>
        </w:tabs>
      </w:pPr>
    </w:lvl>
    <w:lvl w:ilvl="3" w:tplc="652007DE">
      <w:numFmt w:val="none"/>
      <w:lvlText w:val=""/>
      <w:lvlJc w:val="left"/>
      <w:pPr>
        <w:tabs>
          <w:tab w:val="num" w:pos="360"/>
        </w:tabs>
      </w:pPr>
    </w:lvl>
    <w:lvl w:ilvl="4" w:tplc="1D2C6F2C">
      <w:numFmt w:val="none"/>
      <w:lvlText w:val=""/>
      <w:lvlJc w:val="left"/>
      <w:pPr>
        <w:tabs>
          <w:tab w:val="num" w:pos="360"/>
        </w:tabs>
      </w:pPr>
    </w:lvl>
    <w:lvl w:ilvl="5" w:tplc="5D76F1F0">
      <w:numFmt w:val="none"/>
      <w:lvlText w:val=""/>
      <w:lvlJc w:val="left"/>
      <w:pPr>
        <w:tabs>
          <w:tab w:val="num" w:pos="360"/>
        </w:tabs>
      </w:pPr>
    </w:lvl>
    <w:lvl w:ilvl="6" w:tplc="346C62BC">
      <w:numFmt w:val="none"/>
      <w:lvlText w:val=""/>
      <w:lvlJc w:val="left"/>
      <w:pPr>
        <w:tabs>
          <w:tab w:val="num" w:pos="360"/>
        </w:tabs>
      </w:pPr>
    </w:lvl>
    <w:lvl w:ilvl="7" w:tplc="60AAAE46">
      <w:numFmt w:val="none"/>
      <w:lvlText w:val=""/>
      <w:lvlJc w:val="left"/>
      <w:pPr>
        <w:tabs>
          <w:tab w:val="num" w:pos="360"/>
        </w:tabs>
      </w:pPr>
    </w:lvl>
    <w:lvl w:ilvl="8" w:tplc="5360077A">
      <w:numFmt w:val="none"/>
      <w:lvlText w:val=""/>
      <w:lvlJc w:val="left"/>
      <w:pPr>
        <w:tabs>
          <w:tab w:val="num" w:pos="360"/>
        </w:tabs>
      </w:pPr>
    </w:lvl>
  </w:abstractNum>
  <w:abstractNum w:abstractNumId="3">
    <w:nsid w:val="06150944"/>
    <w:multiLevelType w:val="hybridMultilevel"/>
    <w:tmpl w:val="2D54703E"/>
    <w:lvl w:ilvl="0" w:tplc="0419000D">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4">
    <w:nsid w:val="065B13C7"/>
    <w:multiLevelType w:val="hybridMultilevel"/>
    <w:tmpl w:val="EB6C2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3855E2"/>
    <w:multiLevelType w:val="hybridMultilevel"/>
    <w:tmpl w:val="F6FCEDC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0D613EA"/>
    <w:multiLevelType w:val="hybridMultilevel"/>
    <w:tmpl w:val="5B2E76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22742E"/>
    <w:multiLevelType w:val="hybridMultilevel"/>
    <w:tmpl w:val="CF544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A2A3E"/>
    <w:multiLevelType w:val="hybridMultilevel"/>
    <w:tmpl w:val="9F56497E"/>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9">
    <w:nsid w:val="24CB2A26"/>
    <w:multiLevelType w:val="hybridMultilevel"/>
    <w:tmpl w:val="66D808D6"/>
    <w:lvl w:ilvl="0" w:tplc="0419000D">
      <w:start w:val="1"/>
      <w:numFmt w:val="bullet"/>
      <w:lvlText w:val=""/>
      <w:lvlJc w:val="left"/>
      <w:pPr>
        <w:ind w:left="720" w:hanging="360"/>
      </w:pPr>
      <w:rPr>
        <w:rFonts w:ascii="Wingdings" w:hAnsi="Wingdings" w:hint="default"/>
      </w:rPr>
    </w:lvl>
    <w:lvl w:ilvl="1" w:tplc="72B282DE">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247015"/>
    <w:multiLevelType w:val="hybridMultilevel"/>
    <w:tmpl w:val="505EA07A"/>
    <w:lvl w:ilvl="0" w:tplc="4B1271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C6515E"/>
    <w:multiLevelType w:val="multilevel"/>
    <w:tmpl w:val="9BBC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D453A5"/>
    <w:multiLevelType w:val="hybridMultilevel"/>
    <w:tmpl w:val="537299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041AFC"/>
    <w:multiLevelType w:val="hybridMultilevel"/>
    <w:tmpl w:val="BCF0D93C"/>
    <w:lvl w:ilvl="0" w:tplc="F8B26BA6">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A9341B"/>
    <w:multiLevelType w:val="multilevel"/>
    <w:tmpl w:val="5B40FBF2"/>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2686DF0"/>
    <w:multiLevelType w:val="hybridMultilevel"/>
    <w:tmpl w:val="D93EB1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BB5585"/>
    <w:multiLevelType w:val="hybridMultilevel"/>
    <w:tmpl w:val="31107AD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4C77BFE"/>
    <w:multiLevelType w:val="multilevel"/>
    <w:tmpl w:val="2A648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AE5CFB"/>
    <w:multiLevelType w:val="multilevel"/>
    <w:tmpl w:val="90B4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147B00"/>
    <w:multiLevelType w:val="hybridMultilevel"/>
    <w:tmpl w:val="4FA25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18060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46004104"/>
    <w:multiLevelType w:val="multilevel"/>
    <w:tmpl w:val="CCC8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A55BFA"/>
    <w:multiLevelType w:val="hybridMultilevel"/>
    <w:tmpl w:val="15769652"/>
    <w:lvl w:ilvl="0" w:tplc="0419000D">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23">
    <w:nsid w:val="4BEE2238"/>
    <w:multiLevelType w:val="hybridMultilevel"/>
    <w:tmpl w:val="F3D6FE78"/>
    <w:lvl w:ilvl="0" w:tplc="63AE9D1E">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8314E3"/>
    <w:multiLevelType w:val="hybridMultilevel"/>
    <w:tmpl w:val="1478894A"/>
    <w:lvl w:ilvl="0" w:tplc="4B1271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F82938"/>
    <w:multiLevelType w:val="hybridMultilevel"/>
    <w:tmpl w:val="FE42B7A0"/>
    <w:lvl w:ilvl="0" w:tplc="9A30945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E80AC4"/>
    <w:multiLevelType w:val="hybridMultilevel"/>
    <w:tmpl w:val="6EF42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446B97"/>
    <w:multiLevelType w:val="hybridMultilevel"/>
    <w:tmpl w:val="817ACA4A"/>
    <w:lvl w:ilvl="0" w:tplc="9A30945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39647B7"/>
    <w:multiLevelType w:val="hybridMultilevel"/>
    <w:tmpl w:val="0A049E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9737DB"/>
    <w:multiLevelType w:val="hybridMultilevel"/>
    <w:tmpl w:val="F3A8F9D6"/>
    <w:lvl w:ilvl="0" w:tplc="0419000D">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30">
    <w:nsid w:val="681402E3"/>
    <w:multiLevelType w:val="hybridMultilevel"/>
    <w:tmpl w:val="BC62A8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B32CCB"/>
    <w:multiLevelType w:val="hybridMultilevel"/>
    <w:tmpl w:val="2A4CF030"/>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6CC339CD"/>
    <w:multiLevelType w:val="multilevel"/>
    <w:tmpl w:val="632E3C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nsid w:val="730D7B6E"/>
    <w:multiLevelType w:val="hybridMultilevel"/>
    <w:tmpl w:val="9146B028"/>
    <w:lvl w:ilvl="0" w:tplc="0000000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C21C44"/>
    <w:multiLevelType w:val="hybridMultilevel"/>
    <w:tmpl w:val="6DE457B8"/>
    <w:lvl w:ilvl="0" w:tplc="A07E985C">
      <w:start w:val="1"/>
      <w:numFmt w:val="decimal"/>
      <w:lvlText w:val="%1."/>
      <w:lvlJc w:val="left"/>
      <w:pPr>
        <w:ind w:left="704" w:hanging="69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35">
    <w:nsid w:val="7AD06015"/>
    <w:multiLevelType w:val="hybridMultilevel"/>
    <w:tmpl w:val="AF4686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0"/>
  </w:num>
  <w:num w:numId="4">
    <w:abstractNumId w:val="16"/>
  </w:num>
  <w:num w:numId="5">
    <w:abstractNumId w:val="32"/>
  </w:num>
  <w:num w:numId="6">
    <w:abstractNumId w:val="5"/>
  </w:num>
  <w:num w:numId="7">
    <w:abstractNumId w:val="1"/>
    <w:lvlOverride w:ilvl="0">
      <w:lvl w:ilvl="0">
        <w:start w:val="65535"/>
        <w:numFmt w:val="bullet"/>
        <w:lvlText w:val="•"/>
        <w:legacy w:legacy="1" w:legacySpace="0" w:legacyIndent="283"/>
        <w:lvlJc w:val="left"/>
        <w:rPr>
          <w:rFonts w:ascii="Arial" w:hAnsi="Arial" w:cs="Arial" w:hint="default"/>
        </w:rPr>
      </w:lvl>
    </w:lvlOverride>
  </w:num>
  <w:num w:numId="8">
    <w:abstractNumId w:val="31"/>
  </w:num>
  <w:num w:numId="9">
    <w:abstractNumId w:val="26"/>
  </w:num>
  <w:num w:numId="10">
    <w:abstractNumId w:val="14"/>
  </w:num>
  <w:num w:numId="11">
    <w:abstractNumId w:val="28"/>
  </w:num>
  <w:num w:numId="12">
    <w:abstractNumId w:val="9"/>
  </w:num>
  <w:num w:numId="13">
    <w:abstractNumId w:val="21"/>
  </w:num>
  <w:num w:numId="14">
    <w:abstractNumId w:val="10"/>
  </w:num>
  <w:num w:numId="15">
    <w:abstractNumId w:val="25"/>
  </w:num>
  <w:num w:numId="16">
    <w:abstractNumId w:val="29"/>
  </w:num>
  <w:num w:numId="17">
    <w:abstractNumId w:val="18"/>
  </w:num>
  <w:num w:numId="18">
    <w:abstractNumId w:val="11"/>
  </w:num>
  <w:num w:numId="19">
    <w:abstractNumId w:val="17"/>
  </w:num>
  <w:num w:numId="20">
    <w:abstractNumId w:val="30"/>
  </w:num>
  <w:num w:numId="21">
    <w:abstractNumId w:val="23"/>
  </w:num>
  <w:num w:numId="22">
    <w:abstractNumId w:val="4"/>
  </w:num>
  <w:num w:numId="23">
    <w:abstractNumId w:val="7"/>
  </w:num>
  <w:num w:numId="24">
    <w:abstractNumId w:val="19"/>
  </w:num>
  <w:num w:numId="25">
    <w:abstractNumId w:val="22"/>
  </w:num>
  <w:num w:numId="26">
    <w:abstractNumId w:val="34"/>
  </w:num>
  <w:num w:numId="27">
    <w:abstractNumId w:val="12"/>
  </w:num>
  <w:num w:numId="28">
    <w:abstractNumId w:val="8"/>
  </w:num>
  <w:num w:numId="29">
    <w:abstractNumId w:val="33"/>
  </w:num>
  <w:num w:numId="30">
    <w:abstractNumId w:val="6"/>
  </w:num>
  <w:num w:numId="31">
    <w:abstractNumId w:val="35"/>
  </w:num>
  <w:num w:numId="32">
    <w:abstractNumId w:val="24"/>
  </w:num>
  <w:num w:numId="33">
    <w:abstractNumId w:val="13"/>
  </w:num>
  <w:num w:numId="34">
    <w:abstractNumId w:val="3"/>
  </w:num>
  <w:num w:numId="35">
    <w:abstractNumId w:val="27"/>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ds" w:val="18"/>
    <w:docVar w:name="ndsvid" w:val="0"/>
  </w:docVars>
  <w:rsids>
    <w:rsidRoot w:val="008237D0"/>
    <w:rsid w:val="0000026C"/>
    <w:rsid w:val="0000092D"/>
    <w:rsid w:val="00000B32"/>
    <w:rsid w:val="00000C6C"/>
    <w:rsid w:val="00000CAA"/>
    <w:rsid w:val="00000EE9"/>
    <w:rsid w:val="00001C74"/>
    <w:rsid w:val="00001E96"/>
    <w:rsid w:val="00002094"/>
    <w:rsid w:val="000021F5"/>
    <w:rsid w:val="00002DFF"/>
    <w:rsid w:val="0000303A"/>
    <w:rsid w:val="00005781"/>
    <w:rsid w:val="00005D25"/>
    <w:rsid w:val="00006CA1"/>
    <w:rsid w:val="00007CE5"/>
    <w:rsid w:val="00007D28"/>
    <w:rsid w:val="00007F28"/>
    <w:rsid w:val="000121FE"/>
    <w:rsid w:val="00012B72"/>
    <w:rsid w:val="000132E2"/>
    <w:rsid w:val="00013813"/>
    <w:rsid w:val="00013973"/>
    <w:rsid w:val="00014488"/>
    <w:rsid w:val="000146BE"/>
    <w:rsid w:val="000151A6"/>
    <w:rsid w:val="00016C03"/>
    <w:rsid w:val="00017889"/>
    <w:rsid w:val="00017967"/>
    <w:rsid w:val="00017E4B"/>
    <w:rsid w:val="0002005B"/>
    <w:rsid w:val="00020704"/>
    <w:rsid w:val="00021BE4"/>
    <w:rsid w:val="00022645"/>
    <w:rsid w:val="00023FB3"/>
    <w:rsid w:val="00024D41"/>
    <w:rsid w:val="000256EF"/>
    <w:rsid w:val="00025992"/>
    <w:rsid w:val="00025B16"/>
    <w:rsid w:val="00026623"/>
    <w:rsid w:val="00026AFC"/>
    <w:rsid w:val="00026DE1"/>
    <w:rsid w:val="00027005"/>
    <w:rsid w:val="00027607"/>
    <w:rsid w:val="00027CD4"/>
    <w:rsid w:val="00027E4F"/>
    <w:rsid w:val="00027E60"/>
    <w:rsid w:val="00030C07"/>
    <w:rsid w:val="00030D5C"/>
    <w:rsid w:val="00030FB2"/>
    <w:rsid w:val="000312A0"/>
    <w:rsid w:val="00031709"/>
    <w:rsid w:val="00031AE8"/>
    <w:rsid w:val="00031B16"/>
    <w:rsid w:val="00031CBC"/>
    <w:rsid w:val="0003226F"/>
    <w:rsid w:val="00034D71"/>
    <w:rsid w:val="000379ED"/>
    <w:rsid w:val="00037CAE"/>
    <w:rsid w:val="000406FD"/>
    <w:rsid w:val="00040745"/>
    <w:rsid w:val="00040BE9"/>
    <w:rsid w:val="0004149E"/>
    <w:rsid w:val="00041A3E"/>
    <w:rsid w:val="000421B4"/>
    <w:rsid w:val="00043FAA"/>
    <w:rsid w:val="000440AF"/>
    <w:rsid w:val="00045A28"/>
    <w:rsid w:val="00045E20"/>
    <w:rsid w:val="00045EA9"/>
    <w:rsid w:val="0004679D"/>
    <w:rsid w:val="00046C11"/>
    <w:rsid w:val="00047521"/>
    <w:rsid w:val="00047751"/>
    <w:rsid w:val="000504FF"/>
    <w:rsid w:val="0005053F"/>
    <w:rsid w:val="00050F63"/>
    <w:rsid w:val="00050F78"/>
    <w:rsid w:val="000512F6"/>
    <w:rsid w:val="000515FC"/>
    <w:rsid w:val="00051738"/>
    <w:rsid w:val="00051744"/>
    <w:rsid w:val="000533EE"/>
    <w:rsid w:val="000538E8"/>
    <w:rsid w:val="00055658"/>
    <w:rsid w:val="00055D4C"/>
    <w:rsid w:val="00055EA1"/>
    <w:rsid w:val="00056BFF"/>
    <w:rsid w:val="00056F8A"/>
    <w:rsid w:val="0005732C"/>
    <w:rsid w:val="000609C6"/>
    <w:rsid w:val="00060DBE"/>
    <w:rsid w:val="00061E84"/>
    <w:rsid w:val="00062BFA"/>
    <w:rsid w:val="00062C11"/>
    <w:rsid w:val="00063C85"/>
    <w:rsid w:val="00063D2E"/>
    <w:rsid w:val="00064168"/>
    <w:rsid w:val="00064621"/>
    <w:rsid w:val="000653AF"/>
    <w:rsid w:val="000659BC"/>
    <w:rsid w:val="00066724"/>
    <w:rsid w:val="00066DD4"/>
    <w:rsid w:val="0006711E"/>
    <w:rsid w:val="000678F9"/>
    <w:rsid w:val="00067C93"/>
    <w:rsid w:val="00067F3B"/>
    <w:rsid w:val="00070197"/>
    <w:rsid w:val="00071331"/>
    <w:rsid w:val="00071449"/>
    <w:rsid w:val="000718CE"/>
    <w:rsid w:val="0007191A"/>
    <w:rsid w:val="00071CA9"/>
    <w:rsid w:val="00073307"/>
    <w:rsid w:val="00073795"/>
    <w:rsid w:val="00073B41"/>
    <w:rsid w:val="00073DF8"/>
    <w:rsid w:val="00073DFA"/>
    <w:rsid w:val="00074160"/>
    <w:rsid w:val="00074747"/>
    <w:rsid w:val="00075798"/>
    <w:rsid w:val="00075AF5"/>
    <w:rsid w:val="00075D71"/>
    <w:rsid w:val="00075FB3"/>
    <w:rsid w:val="00076214"/>
    <w:rsid w:val="000762B6"/>
    <w:rsid w:val="0008032F"/>
    <w:rsid w:val="00080BD1"/>
    <w:rsid w:val="00080FD0"/>
    <w:rsid w:val="00081648"/>
    <w:rsid w:val="00081905"/>
    <w:rsid w:val="000819DF"/>
    <w:rsid w:val="00081DD8"/>
    <w:rsid w:val="00082506"/>
    <w:rsid w:val="00082FBA"/>
    <w:rsid w:val="000848AD"/>
    <w:rsid w:val="00085187"/>
    <w:rsid w:val="000854CC"/>
    <w:rsid w:val="00085F6B"/>
    <w:rsid w:val="000869A5"/>
    <w:rsid w:val="00087F02"/>
    <w:rsid w:val="00090740"/>
    <w:rsid w:val="00092DDC"/>
    <w:rsid w:val="00092E99"/>
    <w:rsid w:val="0009333F"/>
    <w:rsid w:val="00093DDA"/>
    <w:rsid w:val="0009552E"/>
    <w:rsid w:val="000959DF"/>
    <w:rsid w:val="00096567"/>
    <w:rsid w:val="000968E9"/>
    <w:rsid w:val="00096B4E"/>
    <w:rsid w:val="000A0D97"/>
    <w:rsid w:val="000A1646"/>
    <w:rsid w:val="000A1B47"/>
    <w:rsid w:val="000A25F0"/>
    <w:rsid w:val="000A289C"/>
    <w:rsid w:val="000A289E"/>
    <w:rsid w:val="000A28DF"/>
    <w:rsid w:val="000A2D97"/>
    <w:rsid w:val="000A30F4"/>
    <w:rsid w:val="000A37AC"/>
    <w:rsid w:val="000A4DBE"/>
    <w:rsid w:val="000A66C4"/>
    <w:rsid w:val="000A695A"/>
    <w:rsid w:val="000A6E9E"/>
    <w:rsid w:val="000A79F0"/>
    <w:rsid w:val="000A7DFD"/>
    <w:rsid w:val="000B0A06"/>
    <w:rsid w:val="000B0C0A"/>
    <w:rsid w:val="000B0D55"/>
    <w:rsid w:val="000B148D"/>
    <w:rsid w:val="000B172C"/>
    <w:rsid w:val="000B1D0E"/>
    <w:rsid w:val="000B1E64"/>
    <w:rsid w:val="000B2033"/>
    <w:rsid w:val="000B268F"/>
    <w:rsid w:val="000B2D71"/>
    <w:rsid w:val="000B383D"/>
    <w:rsid w:val="000B38E0"/>
    <w:rsid w:val="000B3A85"/>
    <w:rsid w:val="000B3D1D"/>
    <w:rsid w:val="000B3FD9"/>
    <w:rsid w:val="000B417E"/>
    <w:rsid w:val="000B43B4"/>
    <w:rsid w:val="000B47D1"/>
    <w:rsid w:val="000B49FB"/>
    <w:rsid w:val="000B4C26"/>
    <w:rsid w:val="000B5277"/>
    <w:rsid w:val="000B6DC4"/>
    <w:rsid w:val="000B7107"/>
    <w:rsid w:val="000B76CF"/>
    <w:rsid w:val="000C054C"/>
    <w:rsid w:val="000C08EB"/>
    <w:rsid w:val="000C0AC3"/>
    <w:rsid w:val="000C1CCE"/>
    <w:rsid w:val="000C2200"/>
    <w:rsid w:val="000C268B"/>
    <w:rsid w:val="000C2790"/>
    <w:rsid w:val="000C2AF9"/>
    <w:rsid w:val="000C31B0"/>
    <w:rsid w:val="000C35B8"/>
    <w:rsid w:val="000C39A8"/>
    <w:rsid w:val="000C3BBD"/>
    <w:rsid w:val="000C436E"/>
    <w:rsid w:val="000C4CF2"/>
    <w:rsid w:val="000C5F2D"/>
    <w:rsid w:val="000C685F"/>
    <w:rsid w:val="000C70A6"/>
    <w:rsid w:val="000D0064"/>
    <w:rsid w:val="000D05BE"/>
    <w:rsid w:val="000D12FC"/>
    <w:rsid w:val="000D1836"/>
    <w:rsid w:val="000D3852"/>
    <w:rsid w:val="000D3CDC"/>
    <w:rsid w:val="000D3DFF"/>
    <w:rsid w:val="000D3FA3"/>
    <w:rsid w:val="000D438A"/>
    <w:rsid w:val="000D51EE"/>
    <w:rsid w:val="000D57BD"/>
    <w:rsid w:val="000D60CE"/>
    <w:rsid w:val="000D786B"/>
    <w:rsid w:val="000D7950"/>
    <w:rsid w:val="000E29FF"/>
    <w:rsid w:val="000E2C42"/>
    <w:rsid w:val="000E31B9"/>
    <w:rsid w:val="000E35B7"/>
    <w:rsid w:val="000E3601"/>
    <w:rsid w:val="000E3636"/>
    <w:rsid w:val="000E6045"/>
    <w:rsid w:val="000E60CC"/>
    <w:rsid w:val="000E654F"/>
    <w:rsid w:val="000E655F"/>
    <w:rsid w:val="000E6AEC"/>
    <w:rsid w:val="000E6DF1"/>
    <w:rsid w:val="000E76B7"/>
    <w:rsid w:val="000E796D"/>
    <w:rsid w:val="000E7D2E"/>
    <w:rsid w:val="000E7FCC"/>
    <w:rsid w:val="000F04F9"/>
    <w:rsid w:val="000F06AA"/>
    <w:rsid w:val="000F07A2"/>
    <w:rsid w:val="000F0B9D"/>
    <w:rsid w:val="000F10F5"/>
    <w:rsid w:val="000F2DFD"/>
    <w:rsid w:val="000F31EB"/>
    <w:rsid w:val="000F34D3"/>
    <w:rsid w:val="000F3758"/>
    <w:rsid w:val="000F5B94"/>
    <w:rsid w:val="000F6272"/>
    <w:rsid w:val="000F704A"/>
    <w:rsid w:val="000F7A04"/>
    <w:rsid w:val="0010065C"/>
    <w:rsid w:val="00100FC1"/>
    <w:rsid w:val="00102321"/>
    <w:rsid w:val="00102777"/>
    <w:rsid w:val="00103017"/>
    <w:rsid w:val="0010371F"/>
    <w:rsid w:val="00103E4E"/>
    <w:rsid w:val="00104CB3"/>
    <w:rsid w:val="00105223"/>
    <w:rsid w:val="0010546E"/>
    <w:rsid w:val="00105825"/>
    <w:rsid w:val="0010591E"/>
    <w:rsid w:val="00106255"/>
    <w:rsid w:val="001064F9"/>
    <w:rsid w:val="0010680D"/>
    <w:rsid w:val="001079BB"/>
    <w:rsid w:val="00110254"/>
    <w:rsid w:val="00110993"/>
    <w:rsid w:val="00111801"/>
    <w:rsid w:val="00111AB7"/>
    <w:rsid w:val="00111E80"/>
    <w:rsid w:val="001128D3"/>
    <w:rsid w:val="00112D75"/>
    <w:rsid w:val="0011377A"/>
    <w:rsid w:val="00113A9D"/>
    <w:rsid w:val="00113B65"/>
    <w:rsid w:val="00115161"/>
    <w:rsid w:val="00115730"/>
    <w:rsid w:val="00115A9A"/>
    <w:rsid w:val="00116380"/>
    <w:rsid w:val="00116BFC"/>
    <w:rsid w:val="00117067"/>
    <w:rsid w:val="001202A2"/>
    <w:rsid w:val="00120582"/>
    <w:rsid w:val="00120A82"/>
    <w:rsid w:val="00121F77"/>
    <w:rsid w:val="00122151"/>
    <w:rsid w:val="001225DC"/>
    <w:rsid w:val="00123E38"/>
    <w:rsid w:val="00123F75"/>
    <w:rsid w:val="001240D6"/>
    <w:rsid w:val="00124E1F"/>
    <w:rsid w:val="00125619"/>
    <w:rsid w:val="001260BF"/>
    <w:rsid w:val="0012674D"/>
    <w:rsid w:val="0012723F"/>
    <w:rsid w:val="0012751F"/>
    <w:rsid w:val="00127724"/>
    <w:rsid w:val="00130CDF"/>
    <w:rsid w:val="00131F4D"/>
    <w:rsid w:val="0013214F"/>
    <w:rsid w:val="00132612"/>
    <w:rsid w:val="00132C0A"/>
    <w:rsid w:val="00132D09"/>
    <w:rsid w:val="0013332D"/>
    <w:rsid w:val="00133814"/>
    <w:rsid w:val="00133C47"/>
    <w:rsid w:val="00133DD3"/>
    <w:rsid w:val="00134170"/>
    <w:rsid w:val="001341E7"/>
    <w:rsid w:val="00134668"/>
    <w:rsid w:val="00134967"/>
    <w:rsid w:val="00134B41"/>
    <w:rsid w:val="00135501"/>
    <w:rsid w:val="0013588A"/>
    <w:rsid w:val="00135B8D"/>
    <w:rsid w:val="0013605D"/>
    <w:rsid w:val="001361C4"/>
    <w:rsid w:val="0013795A"/>
    <w:rsid w:val="00137EB6"/>
    <w:rsid w:val="00140F96"/>
    <w:rsid w:val="00141696"/>
    <w:rsid w:val="001417E6"/>
    <w:rsid w:val="001423A0"/>
    <w:rsid w:val="00142CE9"/>
    <w:rsid w:val="001434B5"/>
    <w:rsid w:val="001438FC"/>
    <w:rsid w:val="00143D26"/>
    <w:rsid w:val="00144984"/>
    <w:rsid w:val="00144D45"/>
    <w:rsid w:val="001451A0"/>
    <w:rsid w:val="00146600"/>
    <w:rsid w:val="00147F7A"/>
    <w:rsid w:val="00150017"/>
    <w:rsid w:val="00150819"/>
    <w:rsid w:val="00150E5A"/>
    <w:rsid w:val="00151337"/>
    <w:rsid w:val="00153CCF"/>
    <w:rsid w:val="00153D3D"/>
    <w:rsid w:val="00153E00"/>
    <w:rsid w:val="001548AB"/>
    <w:rsid w:val="00154CD9"/>
    <w:rsid w:val="00154E17"/>
    <w:rsid w:val="00155049"/>
    <w:rsid w:val="0015504F"/>
    <w:rsid w:val="00155E54"/>
    <w:rsid w:val="001561F4"/>
    <w:rsid w:val="00156501"/>
    <w:rsid w:val="00157D77"/>
    <w:rsid w:val="0016008C"/>
    <w:rsid w:val="00160330"/>
    <w:rsid w:val="001609C2"/>
    <w:rsid w:val="00160D48"/>
    <w:rsid w:val="00160DA9"/>
    <w:rsid w:val="00160FD8"/>
    <w:rsid w:val="00161F10"/>
    <w:rsid w:val="001622A5"/>
    <w:rsid w:val="0016234E"/>
    <w:rsid w:val="00162509"/>
    <w:rsid w:val="0016250B"/>
    <w:rsid w:val="001628DB"/>
    <w:rsid w:val="00163161"/>
    <w:rsid w:val="0016395A"/>
    <w:rsid w:val="00163CE4"/>
    <w:rsid w:val="00163EB8"/>
    <w:rsid w:val="00164369"/>
    <w:rsid w:val="001649CB"/>
    <w:rsid w:val="00165377"/>
    <w:rsid w:val="0016609E"/>
    <w:rsid w:val="00166E02"/>
    <w:rsid w:val="00166E9C"/>
    <w:rsid w:val="00166EED"/>
    <w:rsid w:val="001702D1"/>
    <w:rsid w:val="00170412"/>
    <w:rsid w:val="001707B9"/>
    <w:rsid w:val="00170CF2"/>
    <w:rsid w:val="00170D89"/>
    <w:rsid w:val="00171F98"/>
    <w:rsid w:val="001723E1"/>
    <w:rsid w:val="001738C8"/>
    <w:rsid w:val="00173A40"/>
    <w:rsid w:val="00173B1B"/>
    <w:rsid w:val="00174B31"/>
    <w:rsid w:val="001758BB"/>
    <w:rsid w:val="001763A0"/>
    <w:rsid w:val="00176FCD"/>
    <w:rsid w:val="0017762D"/>
    <w:rsid w:val="00180389"/>
    <w:rsid w:val="001807EB"/>
    <w:rsid w:val="001817C6"/>
    <w:rsid w:val="00181BCC"/>
    <w:rsid w:val="00181D65"/>
    <w:rsid w:val="001824FE"/>
    <w:rsid w:val="001841B4"/>
    <w:rsid w:val="001851F6"/>
    <w:rsid w:val="0018549F"/>
    <w:rsid w:val="0018579B"/>
    <w:rsid w:val="00185A2B"/>
    <w:rsid w:val="00185FDB"/>
    <w:rsid w:val="0018667B"/>
    <w:rsid w:val="00186F1E"/>
    <w:rsid w:val="001877BE"/>
    <w:rsid w:val="00187DB8"/>
    <w:rsid w:val="00190378"/>
    <w:rsid w:val="00190C99"/>
    <w:rsid w:val="00190CCC"/>
    <w:rsid w:val="00190EC7"/>
    <w:rsid w:val="001921AF"/>
    <w:rsid w:val="0019225B"/>
    <w:rsid w:val="0019263D"/>
    <w:rsid w:val="00192BBC"/>
    <w:rsid w:val="001939BE"/>
    <w:rsid w:val="00193A6E"/>
    <w:rsid w:val="00193C4E"/>
    <w:rsid w:val="0019475C"/>
    <w:rsid w:val="00194FCC"/>
    <w:rsid w:val="00195043"/>
    <w:rsid w:val="00196128"/>
    <w:rsid w:val="00196F0B"/>
    <w:rsid w:val="0019764C"/>
    <w:rsid w:val="00197976"/>
    <w:rsid w:val="00197C42"/>
    <w:rsid w:val="00197F39"/>
    <w:rsid w:val="001A10FB"/>
    <w:rsid w:val="001A1218"/>
    <w:rsid w:val="001A1BA4"/>
    <w:rsid w:val="001A1BD4"/>
    <w:rsid w:val="001A1C82"/>
    <w:rsid w:val="001A1EDC"/>
    <w:rsid w:val="001A373B"/>
    <w:rsid w:val="001A3783"/>
    <w:rsid w:val="001A3FB5"/>
    <w:rsid w:val="001A512E"/>
    <w:rsid w:val="001A52C7"/>
    <w:rsid w:val="001A5CE0"/>
    <w:rsid w:val="001A5E9D"/>
    <w:rsid w:val="001A6454"/>
    <w:rsid w:val="001A6729"/>
    <w:rsid w:val="001A69FB"/>
    <w:rsid w:val="001A6A12"/>
    <w:rsid w:val="001A6F68"/>
    <w:rsid w:val="001A746E"/>
    <w:rsid w:val="001A7F02"/>
    <w:rsid w:val="001B0ADF"/>
    <w:rsid w:val="001B1779"/>
    <w:rsid w:val="001B2787"/>
    <w:rsid w:val="001B3A36"/>
    <w:rsid w:val="001B3DA4"/>
    <w:rsid w:val="001B3FEA"/>
    <w:rsid w:val="001C02CE"/>
    <w:rsid w:val="001C111E"/>
    <w:rsid w:val="001C138B"/>
    <w:rsid w:val="001C218F"/>
    <w:rsid w:val="001C227B"/>
    <w:rsid w:val="001C232D"/>
    <w:rsid w:val="001C2451"/>
    <w:rsid w:val="001C2BF0"/>
    <w:rsid w:val="001C41C0"/>
    <w:rsid w:val="001C44B8"/>
    <w:rsid w:val="001C4D4B"/>
    <w:rsid w:val="001C5194"/>
    <w:rsid w:val="001C51D8"/>
    <w:rsid w:val="001C51DB"/>
    <w:rsid w:val="001C7360"/>
    <w:rsid w:val="001D0650"/>
    <w:rsid w:val="001D24FD"/>
    <w:rsid w:val="001D338A"/>
    <w:rsid w:val="001D33DB"/>
    <w:rsid w:val="001D34D2"/>
    <w:rsid w:val="001D34E4"/>
    <w:rsid w:val="001D67CF"/>
    <w:rsid w:val="001D683A"/>
    <w:rsid w:val="001E0432"/>
    <w:rsid w:val="001E0D0B"/>
    <w:rsid w:val="001E0D76"/>
    <w:rsid w:val="001E1089"/>
    <w:rsid w:val="001E1451"/>
    <w:rsid w:val="001E2053"/>
    <w:rsid w:val="001E2076"/>
    <w:rsid w:val="001E2551"/>
    <w:rsid w:val="001E2C6E"/>
    <w:rsid w:val="001E3BA1"/>
    <w:rsid w:val="001E404C"/>
    <w:rsid w:val="001E4314"/>
    <w:rsid w:val="001E4498"/>
    <w:rsid w:val="001E4CDC"/>
    <w:rsid w:val="001E59AB"/>
    <w:rsid w:val="001E62C9"/>
    <w:rsid w:val="001E63E7"/>
    <w:rsid w:val="001E664D"/>
    <w:rsid w:val="001E69D0"/>
    <w:rsid w:val="001E751C"/>
    <w:rsid w:val="001E788C"/>
    <w:rsid w:val="001F0502"/>
    <w:rsid w:val="001F081D"/>
    <w:rsid w:val="001F0944"/>
    <w:rsid w:val="001F0A36"/>
    <w:rsid w:val="001F0A5B"/>
    <w:rsid w:val="001F1389"/>
    <w:rsid w:val="001F17DB"/>
    <w:rsid w:val="001F2445"/>
    <w:rsid w:val="001F25F2"/>
    <w:rsid w:val="001F2A5A"/>
    <w:rsid w:val="001F55BA"/>
    <w:rsid w:val="001F5B6D"/>
    <w:rsid w:val="001F5C6D"/>
    <w:rsid w:val="001F5DD2"/>
    <w:rsid w:val="001F6389"/>
    <w:rsid w:val="001F6EEC"/>
    <w:rsid w:val="001F77A4"/>
    <w:rsid w:val="002006DD"/>
    <w:rsid w:val="0020092D"/>
    <w:rsid w:val="00201673"/>
    <w:rsid w:val="00201E5D"/>
    <w:rsid w:val="00202B70"/>
    <w:rsid w:val="002039F9"/>
    <w:rsid w:val="00203FF5"/>
    <w:rsid w:val="002043B5"/>
    <w:rsid w:val="00204E8B"/>
    <w:rsid w:val="00206F46"/>
    <w:rsid w:val="00210AE7"/>
    <w:rsid w:val="00210D93"/>
    <w:rsid w:val="00210F29"/>
    <w:rsid w:val="00211664"/>
    <w:rsid w:val="00211AED"/>
    <w:rsid w:val="00211CE7"/>
    <w:rsid w:val="00212239"/>
    <w:rsid w:val="00213261"/>
    <w:rsid w:val="002132F7"/>
    <w:rsid w:val="002135CF"/>
    <w:rsid w:val="002145B2"/>
    <w:rsid w:val="0021470F"/>
    <w:rsid w:val="00214892"/>
    <w:rsid w:val="00216391"/>
    <w:rsid w:val="0021672D"/>
    <w:rsid w:val="00216DED"/>
    <w:rsid w:val="00216FD9"/>
    <w:rsid w:val="002175D6"/>
    <w:rsid w:val="002175EF"/>
    <w:rsid w:val="00221AB1"/>
    <w:rsid w:val="00221B3F"/>
    <w:rsid w:val="0022251E"/>
    <w:rsid w:val="00222E75"/>
    <w:rsid w:val="00222F97"/>
    <w:rsid w:val="00223F04"/>
    <w:rsid w:val="00223F25"/>
    <w:rsid w:val="00224E55"/>
    <w:rsid w:val="002254B1"/>
    <w:rsid w:val="002258BB"/>
    <w:rsid w:val="002263CA"/>
    <w:rsid w:val="00230FA0"/>
    <w:rsid w:val="00233028"/>
    <w:rsid w:val="00233561"/>
    <w:rsid w:val="002337FF"/>
    <w:rsid w:val="00234F13"/>
    <w:rsid w:val="0023522F"/>
    <w:rsid w:val="00235B82"/>
    <w:rsid w:val="00235C03"/>
    <w:rsid w:val="0024074D"/>
    <w:rsid w:val="00240E9F"/>
    <w:rsid w:val="00242382"/>
    <w:rsid w:val="00242DC4"/>
    <w:rsid w:val="00242DFE"/>
    <w:rsid w:val="00246437"/>
    <w:rsid w:val="00246775"/>
    <w:rsid w:val="002468F4"/>
    <w:rsid w:val="00246BB6"/>
    <w:rsid w:val="00246F83"/>
    <w:rsid w:val="00247E08"/>
    <w:rsid w:val="0025028F"/>
    <w:rsid w:val="00250D82"/>
    <w:rsid w:val="00251753"/>
    <w:rsid w:val="0025214D"/>
    <w:rsid w:val="00252F0B"/>
    <w:rsid w:val="00253599"/>
    <w:rsid w:val="002538D5"/>
    <w:rsid w:val="002550BE"/>
    <w:rsid w:val="002554EE"/>
    <w:rsid w:val="00255977"/>
    <w:rsid w:val="00256040"/>
    <w:rsid w:val="00256177"/>
    <w:rsid w:val="00256477"/>
    <w:rsid w:val="0025699A"/>
    <w:rsid w:val="00256F79"/>
    <w:rsid w:val="00257001"/>
    <w:rsid w:val="0025707A"/>
    <w:rsid w:val="002571F7"/>
    <w:rsid w:val="00261693"/>
    <w:rsid w:val="00264683"/>
    <w:rsid w:val="00265324"/>
    <w:rsid w:val="00265E83"/>
    <w:rsid w:val="002667E3"/>
    <w:rsid w:val="00266BA6"/>
    <w:rsid w:val="00267AFD"/>
    <w:rsid w:val="00267D58"/>
    <w:rsid w:val="002709E1"/>
    <w:rsid w:val="00270AF3"/>
    <w:rsid w:val="0027143B"/>
    <w:rsid w:val="0027227A"/>
    <w:rsid w:val="002725AC"/>
    <w:rsid w:val="0027296B"/>
    <w:rsid w:val="00272BF3"/>
    <w:rsid w:val="00272C11"/>
    <w:rsid w:val="00272DB8"/>
    <w:rsid w:val="00273430"/>
    <w:rsid w:val="002758BC"/>
    <w:rsid w:val="002762FA"/>
    <w:rsid w:val="002764CF"/>
    <w:rsid w:val="00276784"/>
    <w:rsid w:val="002769BB"/>
    <w:rsid w:val="00276D33"/>
    <w:rsid w:val="00277B1E"/>
    <w:rsid w:val="00280182"/>
    <w:rsid w:val="00280542"/>
    <w:rsid w:val="002812F0"/>
    <w:rsid w:val="002812FD"/>
    <w:rsid w:val="0028194F"/>
    <w:rsid w:val="00283511"/>
    <w:rsid w:val="00284A40"/>
    <w:rsid w:val="0028568F"/>
    <w:rsid w:val="00286B66"/>
    <w:rsid w:val="00286D2A"/>
    <w:rsid w:val="00286DDC"/>
    <w:rsid w:val="0028740D"/>
    <w:rsid w:val="0028749A"/>
    <w:rsid w:val="00290DCA"/>
    <w:rsid w:val="002931C2"/>
    <w:rsid w:val="002933AB"/>
    <w:rsid w:val="00293419"/>
    <w:rsid w:val="00293523"/>
    <w:rsid w:val="00293FFB"/>
    <w:rsid w:val="0029427D"/>
    <w:rsid w:val="002942F0"/>
    <w:rsid w:val="00294B49"/>
    <w:rsid w:val="00295308"/>
    <w:rsid w:val="00295EF4"/>
    <w:rsid w:val="00296A6A"/>
    <w:rsid w:val="00296BDE"/>
    <w:rsid w:val="0029716C"/>
    <w:rsid w:val="0029799C"/>
    <w:rsid w:val="002A033C"/>
    <w:rsid w:val="002A036E"/>
    <w:rsid w:val="002A0B44"/>
    <w:rsid w:val="002A164C"/>
    <w:rsid w:val="002A1AB9"/>
    <w:rsid w:val="002A269D"/>
    <w:rsid w:val="002A2B91"/>
    <w:rsid w:val="002A3763"/>
    <w:rsid w:val="002A3A3D"/>
    <w:rsid w:val="002A4015"/>
    <w:rsid w:val="002A4193"/>
    <w:rsid w:val="002A44E5"/>
    <w:rsid w:val="002A54D2"/>
    <w:rsid w:val="002A5EA3"/>
    <w:rsid w:val="002A6172"/>
    <w:rsid w:val="002A62E3"/>
    <w:rsid w:val="002A63E2"/>
    <w:rsid w:val="002A6BDF"/>
    <w:rsid w:val="002A7BCA"/>
    <w:rsid w:val="002B0703"/>
    <w:rsid w:val="002B0A17"/>
    <w:rsid w:val="002B0FD5"/>
    <w:rsid w:val="002B17F0"/>
    <w:rsid w:val="002B188C"/>
    <w:rsid w:val="002B1959"/>
    <w:rsid w:val="002B259B"/>
    <w:rsid w:val="002B2CEF"/>
    <w:rsid w:val="002B3578"/>
    <w:rsid w:val="002B36FE"/>
    <w:rsid w:val="002B3A01"/>
    <w:rsid w:val="002B415D"/>
    <w:rsid w:val="002B42AE"/>
    <w:rsid w:val="002B4595"/>
    <w:rsid w:val="002B49FC"/>
    <w:rsid w:val="002B5922"/>
    <w:rsid w:val="002B5B9C"/>
    <w:rsid w:val="002B7518"/>
    <w:rsid w:val="002B79A5"/>
    <w:rsid w:val="002C0CF0"/>
    <w:rsid w:val="002C0D93"/>
    <w:rsid w:val="002C1A47"/>
    <w:rsid w:val="002C3AA9"/>
    <w:rsid w:val="002C3C52"/>
    <w:rsid w:val="002C3D32"/>
    <w:rsid w:val="002C3EA5"/>
    <w:rsid w:val="002C3EE6"/>
    <w:rsid w:val="002C3F50"/>
    <w:rsid w:val="002C3F66"/>
    <w:rsid w:val="002C403E"/>
    <w:rsid w:val="002C4481"/>
    <w:rsid w:val="002C50F6"/>
    <w:rsid w:val="002C5547"/>
    <w:rsid w:val="002C5DF6"/>
    <w:rsid w:val="002C63A4"/>
    <w:rsid w:val="002C7A94"/>
    <w:rsid w:val="002C7F34"/>
    <w:rsid w:val="002D00FD"/>
    <w:rsid w:val="002D1AA5"/>
    <w:rsid w:val="002D1BD8"/>
    <w:rsid w:val="002D2753"/>
    <w:rsid w:val="002D2F8F"/>
    <w:rsid w:val="002D3E9E"/>
    <w:rsid w:val="002D40F4"/>
    <w:rsid w:val="002D46E3"/>
    <w:rsid w:val="002D4F23"/>
    <w:rsid w:val="002D518D"/>
    <w:rsid w:val="002D5898"/>
    <w:rsid w:val="002D5B3C"/>
    <w:rsid w:val="002D5F4E"/>
    <w:rsid w:val="002D5F9E"/>
    <w:rsid w:val="002D5FB9"/>
    <w:rsid w:val="002D64EC"/>
    <w:rsid w:val="002E0677"/>
    <w:rsid w:val="002E1FAD"/>
    <w:rsid w:val="002E200C"/>
    <w:rsid w:val="002E21A8"/>
    <w:rsid w:val="002E2266"/>
    <w:rsid w:val="002E33FF"/>
    <w:rsid w:val="002E369F"/>
    <w:rsid w:val="002E4B45"/>
    <w:rsid w:val="002E571C"/>
    <w:rsid w:val="002E60AF"/>
    <w:rsid w:val="002E62C2"/>
    <w:rsid w:val="002E62F8"/>
    <w:rsid w:val="002E6CD3"/>
    <w:rsid w:val="002E6EDF"/>
    <w:rsid w:val="002E746D"/>
    <w:rsid w:val="002F019D"/>
    <w:rsid w:val="002F0C27"/>
    <w:rsid w:val="002F2160"/>
    <w:rsid w:val="002F29EA"/>
    <w:rsid w:val="002F2EA0"/>
    <w:rsid w:val="002F3186"/>
    <w:rsid w:val="002F34DE"/>
    <w:rsid w:val="002F37BD"/>
    <w:rsid w:val="002F3B1A"/>
    <w:rsid w:val="002F44DD"/>
    <w:rsid w:val="002F4B0A"/>
    <w:rsid w:val="002F4CB2"/>
    <w:rsid w:val="002F5CFA"/>
    <w:rsid w:val="002F5F19"/>
    <w:rsid w:val="002F67FA"/>
    <w:rsid w:val="002F73DF"/>
    <w:rsid w:val="00300525"/>
    <w:rsid w:val="00300B9A"/>
    <w:rsid w:val="00301F7B"/>
    <w:rsid w:val="0030268F"/>
    <w:rsid w:val="0030274B"/>
    <w:rsid w:val="00302DE0"/>
    <w:rsid w:val="0030303A"/>
    <w:rsid w:val="0030419B"/>
    <w:rsid w:val="00304BEF"/>
    <w:rsid w:val="00304E21"/>
    <w:rsid w:val="00305649"/>
    <w:rsid w:val="00306114"/>
    <w:rsid w:val="003062FA"/>
    <w:rsid w:val="003066DD"/>
    <w:rsid w:val="00307068"/>
    <w:rsid w:val="00307329"/>
    <w:rsid w:val="003075E3"/>
    <w:rsid w:val="00307D03"/>
    <w:rsid w:val="003106DA"/>
    <w:rsid w:val="00311081"/>
    <w:rsid w:val="003112AC"/>
    <w:rsid w:val="003116BC"/>
    <w:rsid w:val="00312465"/>
    <w:rsid w:val="00312990"/>
    <w:rsid w:val="00313E2B"/>
    <w:rsid w:val="00314155"/>
    <w:rsid w:val="003141BC"/>
    <w:rsid w:val="00315B16"/>
    <w:rsid w:val="00315E83"/>
    <w:rsid w:val="00315F99"/>
    <w:rsid w:val="0031647B"/>
    <w:rsid w:val="00316812"/>
    <w:rsid w:val="00317204"/>
    <w:rsid w:val="00317577"/>
    <w:rsid w:val="00317A38"/>
    <w:rsid w:val="0032146F"/>
    <w:rsid w:val="003216B9"/>
    <w:rsid w:val="00321869"/>
    <w:rsid w:val="003219C3"/>
    <w:rsid w:val="00322167"/>
    <w:rsid w:val="003226BD"/>
    <w:rsid w:val="0032391A"/>
    <w:rsid w:val="00323C47"/>
    <w:rsid w:val="00324745"/>
    <w:rsid w:val="00325465"/>
    <w:rsid w:val="003254B5"/>
    <w:rsid w:val="003260FA"/>
    <w:rsid w:val="00326122"/>
    <w:rsid w:val="00326684"/>
    <w:rsid w:val="00327621"/>
    <w:rsid w:val="00330E71"/>
    <w:rsid w:val="00331692"/>
    <w:rsid w:val="0033366A"/>
    <w:rsid w:val="00334E22"/>
    <w:rsid w:val="00334E73"/>
    <w:rsid w:val="003365A3"/>
    <w:rsid w:val="003365B7"/>
    <w:rsid w:val="00336D5D"/>
    <w:rsid w:val="00336E2E"/>
    <w:rsid w:val="0033703E"/>
    <w:rsid w:val="0033714E"/>
    <w:rsid w:val="00337307"/>
    <w:rsid w:val="00337DCC"/>
    <w:rsid w:val="0034088F"/>
    <w:rsid w:val="00340A7D"/>
    <w:rsid w:val="0034199A"/>
    <w:rsid w:val="00341C13"/>
    <w:rsid w:val="00341E06"/>
    <w:rsid w:val="003423E4"/>
    <w:rsid w:val="00342BA8"/>
    <w:rsid w:val="0034367B"/>
    <w:rsid w:val="0034380A"/>
    <w:rsid w:val="00344C9D"/>
    <w:rsid w:val="00344D08"/>
    <w:rsid w:val="00344EEA"/>
    <w:rsid w:val="00344FFC"/>
    <w:rsid w:val="0034670A"/>
    <w:rsid w:val="00347F4B"/>
    <w:rsid w:val="0035025F"/>
    <w:rsid w:val="00350B44"/>
    <w:rsid w:val="00350E83"/>
    <w:rsid w:val="0035204C"/>
    <w:rsid w:val="00352644"/>
    <w:rsid w:val="00352B0F"/>
    <w:rsid w:val="003541B0"/>
    <w:rsid w:val="00355953"/>
    <w:rsid w:val="00355BD7"/>
    <w:rsid w:val="0035653D"/>
    <w:rsid w:val="00356DFC"/>
    <w:rsid w:val="0035739E"/>
    <w:rsid w:val="00357A4D"/>
    <w:rsid w:val="00357DEF"/>
    <w:rsid w:val="00357FD4"/>
    <w:rsid w:val="003601C3"/>
    <w:rsid w:val="003606E0"/>
    <w:rsid w:val="003616DD"/>
    <w:rsid w:val="003621A8"/>
    <w:rsid w:val="003622EA"/>
    <w:rsid w:val="0036253C"/>
    <w:rsid w:val="0036319A"/>
    <w:rsid w:val="00363653"/>
    <w:rsid w:val="00363786"/>
    <w:rsid w:val="003637E9"/>
    <w:rsid w:val="003639A4"/>
    <w:rsid w:val="00363BFB"/>
    <w:rsid w:val="00365CB2"/>
    <w:rsid w:val="003661A8"/>
    <w:rsid w:val="00367630"/>
    <w:rsid w:val="00367785"/>
    <w:rsid w:val="0037116D"/>
    <w:rsid w:val="00371BFD"/>
    <w:rsid w:val="003727DA"/>
    <w:rsid w:val="00372DB2"/>
    <w:rsid w:val="003743BF"/>
    <w:rsid w:val="00374CAD"/>
    <w:rsid w:val="00375502"/>
    <w:rsid w:val="00375620"/>
    <w:rsid w:val="003767B3"/>
    <w:rsid w:val="0037700F"/>
    <w:rsid w:val="003770FB"/>
    <w:rsid w:val="003772D2"/>
    <w:rsid w:val="00381C3C"/>
    <w:rsid w:val="003822B7"/>
    <w:rsid w:val="003825B0"/>
    <w:rsid w:val="00382C42"/>
    <w:rsid w:val="00382D74"/>
    <w:rsid w:val="00384E90"/>
    <w:rsid w:val="003853F6"/>
    <w:rsid w:val="00385521"/>
    <w:rsid w:val="00385772"/>
    <w:rsid w:val="00385EF9"/>
    <w:rsid w:val="00386EF6"/>
    <w:rsid w:val="00390384"/>
    <w:rsid w:val="0039050A"/>
    <w:rsid w:val="003909E3"/>
    <w:rsid w:val="00390C3F"/>
    <w:rsid w:val="0039130C"/>
    <w:rsid w:val="00391C33"/>
    <w:rsid w:val="00391EE3"/>
    <w:rsid w:val="00392305"/>
    <w:rsid w:val="00392BC7"/>
    <w:rsid w:val="00392DCD"/>
    <w:rsid w:val="00392E51"/>
    <w:rsid w:val="003932F4"/>
    <w:rsid w:val="00393DB0"/>
    <w:rsid w:val="0039410B"/>
    <w:rsid w:val="0039413A"/>
    <w:rsid w:val="00394ADD"/>
    <w:rsid w:val="00395E4D"/>
    <w:rsid w:val="00396AD1"/>
    <w:rsid w:val="00396C79"/>
    <w:rsid w:val="003973D2"/>
    <w:rsid w:val="00397916"/>
    <w:rsid w:val="003A004B"/>
    <w:rsid w:val="003A044A"/>
    <w:rsid w:val="003A045D"/>
    <w:rsid w:val="003A103E"/>
    <w:rsid w:val="003A14AE"/>
    <w:rsid w:val="003A2208"/>
    <w:rsid w:val="003A2702"/>
    <w:rsid w:val="003A27B8"/>
    <w:rsid w:val="003A2F13"/>
    <w:rsid w:val="003A39E9"/>
    <w:rsid w:val="003A4778"/>
    <w:rsid w:val="003A4AEB"/>
    <w:rsid w:val="003A4E27"/>
    <w:rsid w:val="003A5B93"/>
    <w:rsid w:val="003A5D92"/>
    <w:rsid w:val="003A5F72"/>
    <w:rsid w:val="003A67EB"/>
    <w:rsid w:val="003A699E"/>
    <w:rsid w:val="003A70BD"/>
    <w:rsid w:val="003A77F9"/>
    <w:rsid w:val="003B0202"/>
    <w:rsid w:val="003B0594"/>
    <w:rsid w:val="003B157B"/>
    <w:rsid w:val="003B158D"/>
    <w:rsid w:val="003B1B83"/>
    <w:rsid w:val="003B2758"/>
    <w:rsid w:val="003B31D3"/>
    <w:rsid w:val="003B38AB"/>
    <w:rsid w:val="003B3CF1"/>
    <w:rsid w:val="003B431E"/>
    <w:rsid w:val="003B4B91"/>
    <w:rsid w:val="003B4F48"/>
    <w:rsid w:val="003B561E"/>
    <w:rsid w:val="003B67EC"/>
    <w:rsid w:val="003B7DEF"/>
    <w:rsid w:val="003B7F8A"/>
    <w:rsid w:val="003C0033"/>
    <w:rsid w:val="003C0965"/>
    <w:rsid w:val="003C1B02"/>
    <w:rsid w:val="003C1DD1"/>
    <w:rsid w:val="003C1E82"/>
    <w:rsid w:val="003C2329"/>
    <w:rsid w:val="003C2BA7"/>
    <w:rsid w:val="003C3253"/>
    <w:rsid w:val="003C35F2"/>
    <w:rsid w:val="003C39A3"/>
    <w:rsid w:val="003C4327"/>
    <w:rsid w:val="003C485E"/>
    <w:rsid w:val="003C51BF"/>
    <w:rsid w:val="003C520C"/>
    <w:rsid w:val="003C5D96"/>
    <w:rsid w:val="003C686A"/>
    <w:rsid w:val="003C70D2"/>
    <w:rsid w:val="003C723B"/>
    <w:rsid w:val="003C7733"/>
    <w:rsid w:val="003C7CF0"/>
    <w:rsid w:val="003C7E0F"/>
    <w:rsid w:val="003D00C8"/>
    <w:rsid w:val="003D0399"/>
    <w:rsid w:val="003D114F"/>
    <w:rsid w:val="003D1DC5"/>
    <w:rsid w:val="003D1F64"/>
    <w:rsid w:val="003D2891"/>
    <w:rsid w:val="003D293D"/>
    <w:rsid w:val="003D37CD"/>
    <w:rsid w:val="003D3F6A"/>
    <w:rsid w:val="003D4B62"/>
    <w:rsid w:val="003D4D26"/>
    <w:rsid w:val="003D4DA2"/>
    <w:rsid w:val="003D570A"/>
    <w:rsid w:val="003D598D"/>
    <w:rsid w:val="003D62A3"/>
    <w:rsid w:val="003D6DE7"/>
    <w:rsid w:val="003D6F8E"/>
    <w:rsid w:val="003D75AC"/>
    <w:rsid w:val="003D792F"/>
    <w:rsid w:val="003D7E0D"/>
    <w:rsid w:val="003E008D"/>
    <w:rsid w:val="003E0830"/>
    <w:rsid w:val="003E0BAD"/>
    <w:rsid w:val="003E16E5"/>
    <w:rsid w:val="003E1EB9"/>
    <w:rsid w:val="003E4011"/>
    <w:rsid w:val="003E4F70"/>
    <w:rsid w:val="003E541B"/>
    <w:rsid w:val="003E5972"/>
    <w:rsid w:val="003E59FD"/>
    <w:rsid w:val="003E7065"/>
    <w:rsid w:val="003E7117"/>
    <w:rsid w:val="003F03A2"/>
    <w:rsid w:val="003F15C4"/>
    <w:rsid w:val="003F2B2B"/>
    <w:rsid w:val="003F38DF"/>
    <w:rsid w:val="003F3EF6"/>
    <w:rsid w:val="003F4F77"/>
    <w:rsid w:val="003F5A4D"/>
    <w:rsid w:val="003F5B50"/>
    <w:rsid w:val="003F6A08"/>
    <w:rsid w:val="003F73E5"/>
    <w:rsid w:val="003F7960"/>
    <w:rsid w:val="003F7A37"/>
    <w:rsid w:val="003F7C94"/>
    <w:rsid w:val="003F7EA4"/>
    <w:rsid w:val="00400B0E"/>
    <w:rsid w:val="0040507C"/>
    <w:rsid w:val="00405229"/>
    <w:rsid w:val="00405598"/>
    <w:rsid w:val="00405CAE"/>
    <w:rsid w:val="00405F5A"/>
    <w:rsid w:val="00405F8B"/>
    <w:rsid w:val="00406838"/>
    <w:rsid w:val="00406B44"/>
    <w:rsid w:val="00406E43"/>
    <w:rsid w:val="004071F7"/>
    <w:rsid w:val="004074B3"/>
    <w:rsid w:val="004104C9"/>
    <w:rsid w:val="00410622"/>
    <w:rsid w:val="00410946"/>
    <w:rsid w:val="00411738"/>
    <w:rsid w:val="00412519"/>
    <w:rsid w:val="0041261F"/>
    <w:rsid w:val="00412A4F"/>
    <w:rsid w:val="004140F0"/>
    <w:rsid w:val="004151E8"/>
    <w:rsid w:val="00416EF6"/>
    <w:rsid w:val="00416F18"/>
    <w:rsid w:val="00416F78"/>
    <w:rsid w:val="004203A3"/>
    <w:rsid w:val="004205EF"/>
    <w:rsid w:val="00420B49"/>
    <w:rsid w:val="00420DE7"/>
    <w:rsid w:val="00421092"/>
    <w:rsid w:val="00421A2B"/>
    <w:rsid w:val="00421CD0"/>
    <w:rsid w:val="00423FA4"/>
    <w:rsid w:val="004245C9"/>
    <w:rsid w:val="00424A99"/>
    <w:rsid w:val="00424C1E"/>
    <w:rsid w:val="004253C2"/>
    <w:rsid w:val="00426A5F"/>
    <w:rsid w:val="004273B1"/>
    <w:rsid w:val="00431DEE"/>
    <w:rsid w:val="004326D4"/>
    <w:rsid w:val="004332CB"/>
    <w:rsid w:val="00433861"/>
    <w:rsid w:val="0043397B"/>
    <w:rsid w:val="00433E17"/>
    <w:rsid w:val="004347F0"/>
    <w:rsid w:val="00435A14"/>
    <w:rsid w:val="004361A5"/>
    <w:rsid w:val="004363C1"/>
    <w:rsid w:val="00437D56"/>
    <w:rsid w:val="00440711"/>
    <w:rsid w:val="004409DF"/>
    <w:rsid w:val="00440DBA"/>
    <w:rsid w:val="0044230F"/>
    <w:rsid w:val="00442515"/>
    <w:rsid w:val="00442E89"/>
    <w:rsid w:val="00443A0F"/>
    <w:rsid w:val="004440B7"/>
    <w:rsid w:val="004441A9"/>
    <w:rsid w:val="00444261"/>
    <w:rsid w:val="004443C9"/>
    <w:rsid w:val="00444688"/>
    <w:rsid w:val="00445993"/>
    <w:rsid w:val="00445EB1"/>
    <w:rsid w:val="0044610E"/>
    <w:rsid w:val="004465DF"/>
    <w:rsid w:val="00447088"/>
    <w:rsid w:val="00451A31"/>
    <w:rsid w:val="00451EDB"/>
    <w:rsid w:val="00452041"/>
    <w:rsid w:val="004520F2"/>
    <w:rsid w:val="00452724"/>
    <w:rsid w:val="00453883"/>
    <w:rsid w:val="004542A1"/>
    <w:rsid w:val="004543A1"/>
    <w:rsid w:val="004547B4"/>
    <w:rsid w:val="0045484A"/>
    <w:rsid w:val="0045535F"/>
    <w:rsid w:val="00455B82"/>
    <w:rsid w:val="00456C61"/>
    <w:rsid w:val="0046022A"/>
    <w:rsid w:val="004602D1"/>
    <w:rsid w:val="00460696"/>
    <w:rsid w:val="0046077B"/>
    <w:rsid w:val="004609A1"/>
    <w:rsid w:val="00462218"/>
    <w:rsid w:val="0046369A"/>
    <w:rsid w:val="00463E4A"/>
    <w:rsid w:val="00464175"/>
    <w:rsid w:val="0046499A"/>
    <w:rsid w:val="00464A8A"/>
    <w:rsid w:val="0046543E"/>
    <w:rsid w:val="00465A38"/>
    <w:rsid w:val="00465AFA"/>
    <w:rsid w:val="004671D3"/>
    <w:rsid w:val="004676A1"/>
    <w:rsid w:val="004700CF"/>
    <w:rsid w:val="00470115"/>
    <w:rsid w:val="004701A5"/>
    <w:rsid w:val="00470EC5"/>
    <w:rsid w:val="00472334"/>
    <w:rsid w:val="0047266A"/>
    <w:rsid w:val="00472B5F"/>
    <w:rsid w:val="00472D1D"/>
    <w:rsid w:val="00472EF7"/>
    <w:rsid w:val="0047336B"/>
    <w:rsid w:val="004734D2"/>
    <w:rsid w:val="00474516"/>
    <w:rsid w:val="004746B8"/>
    <w:rsid w:val="004747F4"/>
    <w:rsid w:val="0047563A"/>
    <w:rsid w:val="00475BC7"/>
    <w:rsid w:val="00475D47"/>
    <w:rsid w:val="004765E8"/>
    <w:rsid w:val="00480EBA"/>
    <w:rsid w:val="00480F77"/>
    <w:rsid w:val="00480FC9"/>
    <w:rsid w:val="004813B0"/>
    <w:rsid w:val="004813C8"/>
    <w:rsid w:val="00481E47"/>
    <w:rsid w:val="0048288E"/>
    <w:rsid w:val="004838DF"/>
    <w:rsid w:val="004842EA"/>
    <w:rsid w:val="00484BE2"/>
    <w:rsid w:val="00484C6E"/>
    <w:rsid w:val="00484C90"/>
    <w:rsid w:val="00485B62"/>
    <w:rsid w:val="00485CD0"/>
    <w:rsid w:val="00485F6F"/>
    <w:rsid w:val="00486500"/>
    <w:rsid w:val="00486F21"/>
    <w:rsid w:val="00487593"/>
    <w:rsid w:val="00487A27"/>
    <w:rsid w:val="00487B51"/>
    <w:rsid w:val="00487E3B"/>
    <w:rsid w:val="00491B81"/>
    <w:rsid w:val="00491C70"/>
    <w:rsid w:val="004924C0"/>
    <w:rsid w:val="00492575"/>
    <w:rsid w:val="00492917"/>
    <w:rsid w:val="00493492"/>
    <w:rsid w:val="00494061"/>
    <w:rsid w:val="004948CF"/>
    <w:rsid w:val="00495E51"/>
    <w:rsid w:val="004964D8"/>
    <w:rsid w:val="00496A8E"/>
    <w:rsid w:val="00496B21"/>
    <w:rsid w:val="00497A58"/>
    <w:rsid w:val="004A0144"/>
    <w:rsid w:val="004A050D"/>
    <w:rsid w:val="004A0B6F"/>
    <w:rsid w:val="004A1417"/>
    <w:rsid w:val="004A236D"/>
    <w:rsid w:val="004A2613"/>
    <w:rsid w:val="004A27E4"/>
    <w:rsid w:val="004A28F0"/>
    <w:rsid w:val="004A2CBE"/>
    <w:rsid w:val="004A2DEB"/>
    <w:rsid w:val="004A2F5F"/>
    <w:rsid w:val="004A355B"/>
    <w:rsid w:val="004A37E4"/>
    <w:rsid w:val="004A4DBA"/>
    <w:rsid w:val="004A4FC8"/>
    <w:rsid w:val="004A6728"/>
    <w:rsid w:val="004A6D01"/>
    <w:rsid w:val="004A6F2D"/>
    <w:rsid w:val="004B038E"/>
    <w:rsid w:val="004B0AC3"/>
    <w:rsid w:val="004B0B41"/>
    <w:rsid w:val="004B0B9A"/>
    <w:rsid w:val="004B0E95"/>
    <w:rsid w:val="004B1243"/>
    <w:rsid w:val="004B12B2"/>
    <w:rsid w:val="004B1997"/>
    <w:rsid w:val="004B1F15"/>
    <w:rsid w:val="004B228B"/>
    <w:rsid w:val="004B2E41"/>
    <w:rsid w:val="004B31A7"/>
    <w:rsid w:val="004B3BB6"/>
    <w:rsid w:val="004B4429"/>
    <w:rsid w:val="004B488D"/>
    <w:rsid w:val="004B48BC"/>
    <w:rsid w:val="004B5AC9"/>
    <w:rsid w:val="004B68EB"/>
    <w:rsid w:val="004B6C68"/>
    <w:rsid w:val="004B76E7"/>
    <w:rsid w:val="004B76FA"/>
    <w:rsid w:val="004B7ACC"/>
    <w:rsid w:val="004C03CB"/>
    <w:rsid w:val="004C16F3"/>
    <w:rsid w:val="004C17FF"/>
    <w:rsid w:val="004C219A"/>
    <w:rsid w:val="004C39ED"/>
    <w:rsid w:val="004C3A59"/>
    <w:rsid w:val="004C3BA3"/>
    <w:rsid w:val="004C3DA1"/>
    <w:rsid w:val="004C42C8"/>
    <w:rsid w:val="004C43FB"/>
    <w:rsid w:val="004C6818"/>
    <w:rsid w:val="004C6D03"/>
    <w:rsid w:val="004C6EB7"/>
    <w:rsid w:val="004C7241"/>
    <w:rsid w:val="004C7556"/>
    <w:rsid w:val="004C7775"/>
    <w:rsid w:val="004C7C7C"/>
    <w:rsid w:val="004D0538"/>
    <w:rsid w:val="004D0BD0"/>
    <w:rsid w:val="004D38E7"/>
    <w:rsid w:val="004D3A61"/>
    <w:rsid w:val="004D3F53"/>
    <w:rsid w:val="004D4BC9"/>
    <w:rsid w:val="004D52EB"/>
    <w:rsid w:val="004D5813"/>
    <w:rsid w:val="004D5CF3"/>
    <w:rsid w:val="004D64D4"/>
    <w:rsid w:val="004D6B11"/>
    <w:rsid w:val="004D7532"/>
    <w:rsid w:val="004D77D6"/>
    <w:rsid w:val="004E00D8"/>
    <w:rsid w:val="004E02DD"/>
    <w:rsid w:val="004E05C2"/>
    <w:rsid w:val="004E0C12"/>
    <w:rsid w:val="004E0CA1"/>
    <w:rsid w:val="004E11BA"/>
    <w:rsid w:val="004E11FA"/>
    <w:rsid w:val="004E174B"/>
    <w:rsid w:val="004E2030"/>
    <w:rsid w:val="004E2973"/>
    <w:rsid w:val="004E2F76"/>
    <w:rsid w:val="004E300F"/>
    <w:rsid w:val="004E3513"/>
    <w:rsid w:val="004E482A"/>
    <w:rsid w:val="004E4C7D"/>
    <w:rsid w:val="004E542E"/>
    <w:rsid w:val="004E6948"/>
    <w:rsid w:val="004E6A8B"/>
    <w:rsid w:val="004E721A"/>
    <w:rsid w:val="004E73F7"/>
    <w:rsid w:val="004E7D07"/>
    <w:rsid w:val="004F0170"/>
    <w:rsid w:val="004F01D4"/>
    <w:rsid w:val="004F0EF2"/>
    <w:rsid w:val="004F0F1A"/>
    <w:rsid w:val="004F13C1"/>
    <w:rsid w:val="004F1D25"/>
    <w:rsid w:val="004F1E34"/>
    <w:rsid w:val="004F33EA"/>
    <w:rsid w:val="004F3E01"/>
    <w:rsid w:val="004F4396"/>
    <w:rsid w:val="004F490F"/>
    <w:rsid w:val="004F491A"/>
    <w:rsid w:val="004F4FA5"/>
    <w:rsid w:val="004F63E0"/>
    <w:rsid w:val="004F6F61"/>
    <w:rsid w:val="004F791F"/>
    <w:rsid w:val="00500599"/>
    <w:rsid w:val="0050072A"/>
    <w:rsid w:val="00501842"/>
    <w:rsid w:val="00501E2D"/>
    <w:rsid w:val="00503556"/>
    <w:rsid w:val="00504B9D"/>
    <w:rsid w:val="0050571A"/>
    <w:rsid w:val="00506012"/>
    <w:rsid w:val="00506028"/>
    <w:rsid w:val="00506BC7"/>
    <w:rsid w:val="00506CE2"/>
    <w:rsid w:val="0050702B"/>
    <w:rsid w:val="005070D0"/>
    <w:rsid w:val="005103A9"/>
    <w:rsid w:val="005109EC"/>
    <w:rsid w:val="00510EEE"/>
    <w:rsid w:val="005116BF"/>
    <w:rsid w:val="00511B29"/>
    <w:rsid w:val="00512459"/>
    <w:rsid w:val="00512619"/>
    <w:rsid w:val="005146C5"/>
    <w:rsid w:val="00514AEC"/>
    <w:rsid w:val="00514EE5"/>
    <w:rsid w:val="0051563E"/>
    <w:rsid w:val="005157DD"/>
    <w:rsid w:val="00515808"/>
    <w:rsid w:val="005166C4"/>
    <w:rsid w:val="005168FC"/>
    <w:rsid w:val="00516CFC"/>
    <w:rsid w:val="00517778"/>
    <w:rsid w:val="00520256"/>
    <w:rsid w:val="00520684"/>
    <w:rsid w:val="005207BE"/>
    <w:rsid w:val="005208DD"/>
    <w:rsid w:val="00520A5C"/>
    <w:rsid w:val="00522EF1"/>
    <w:rsid w:val="00523234"/>
    <w:rsid w:val="00523261"/>
    <w:rsid w:val="005237F0"/>
    <w:rsid w:val="00523C07"/>
    <w:rsid w:val="00524325"/>
    <w:rsid w:val="00524529"/>
    <w:rsid w:val="00524710"/>
    <w:rsid w:val="00524F4F"/>
    <w:rsid w:val="00526190"/>
    <w:rsid w:val="0052660E"/>
    <w:rsid w:val="00526C73"/>
    <w:rsid w:val="005278D4"/>
    <w:rsid w:val="00527956"/>
    <w:rsid w:val="00530F94"/>
    <w:rsid w:val="00531131"/>
    <w:rsid w:val="0053121E"/>
    <w:rsid w:val="0053183F"/>
    <w:rsid w:val="00531893"/>
    <w:rsid w:val="00532976"/>
    <w:rsid w:val="005337C3"/>
    <w:rsid w:val="00533E9B"/>
    <w:rsid w:val="00534C3B"/>
    <w:rsid w:val="00535000"/>
    <w:rsid w:val="00535A57"/>
    <w:rsid w:val="00535A7F"/>
    <w:rsid w:val="0053642F"/>
    <w:rsid w:val="00536A9D"/>
    <w:rsid w:val="00536EE2"/>
    <w:rsid w:val="0053768D"/>
    <w:rsid w:val="00537818"/>
    <w:rsid w:val="00537D47"/>
    <w:rsid w:val="005407BE"/>
    <w:rsid w:val="00540C49"/>
    <w:rsid w:val="005419AC"/>
    <w:rsid w:val="00541BA3"/>
    <w:rsid w:val="00541D5A"/>
    <w:rsid w:val="00541FF2"/>
    <w:rsid w:val="0054205F"/>
    <w:rsid w:val="00542093"/>
    <w:rsid w:val="00542CA9"/>
    <w:rsid w:val="0054335C"/>
    <w:rsid w:val="005433E7"/>
    <w:rsid w:val="00543627"/>
    <w:rsid w:val="00543714"/>
    <w:rsid w:val="00543B1E"/>
    <w:rsid w:val="00543B66"/>
    <w:rsid w:val="005440CF"/>
    <w:rsid w:val="00544A46"/>
    <w:rsid w:val="0054549C"/>
    <w:rsid w:val="00545B22"/>
    <w:rsid w:val="00546C80"/>
    <w:rsid w:val="00547215"/>
    <w:rsid w:val="00547886"/>
    <w:rsid w:val="00547903"/>
    <w:rsid w:val="00550490"/>
    <w:rsid w:val="0055076D"/>
    <w:rsid w:val="0055146C"/>
    <w:rsid w:val="00551DA5"/>
    <w:rsid w:val="005523EA"/>
    <w:rsid w:val="00552B01"/>
    <w:rsid w:val="00552F58"/>
    <w:rsid w:val="0055335D"/>
    <w:rsid w:val="005535AB"/>
    <w:rsid w:val="00553746"/>
    <w:rsid w:val="005544C5"/>
    <w:rsid w:val="005546CA"/>
    <w:rsid w:val="005549BB"/>
    <w:rsid w:val="00554DEF"/>
    <w:rsid w:val="00555435"/>
    <w:rsid w:val="00555449"/>
    <w:rsid w:val="00555B4C"/>
    <w:rsid w:val="00555F31"/>
    <w:rsid w:val="00556355"/>
    <w:rsid w:val="005577B6"/>
    <w:rsid w:val="00560DF1"/>
    <w:rsid w:val="00561FF6"/>
    <w:rsid w:val="005622D0"/>
    <w:rsid w:val="0056257D"/>
    <w:rsid w:val="00563F4F"/>
    <w:rsid w:val="00564511"/>
    <w:rsid w:val="00564B0C"/>
    <w:rsid w:val="00564C5F"/>
    <w:rsid w:val="00564CD5"/>
    <w:rsid w:val="005657B9"/>
    <w:rsid w:val="005657C4"/>
    <w:rsid w:val="00566091"/>
    <w:rsid w:val="005661C7"/>
    <w:rsid w:val="00567362"/>
    <w:rsid w:val="00567C2D"/>
    <w:rsid w:val="0057190C"/>
    <w:rsid w:val="005722C7"/>
    <w:rsid w:val="005722E7"/>
    <w:rsid w:val="00572329"/>
    <w:rsid w:val="00572426"/>
    <w:rsid w:val="00572AD1"/>
    <w:rsid w:val="00572F28"/>
    <w:rsid w:val="00573528"/>
    <w:rsid w:val="005749E2"/>
    <w:rsid w:val="00574E80"/>
    <w:rsid w:val="0057558E"/>
    <w:rsid w:val="00576384"/>
    <w:rsid w:val="005767C8"/>
    <w:rsid w:val="00576D2B"/>
    <w:rsid w:val="00577499"/>
    <w:rsid w:val="00577C2C"/>
    <w:rsid w:val="005805A3"/>
    <w:rsid w:val="00580EBC"/>
    <w:rsid w:val="00580F47"/>
    <w:rsid w:val="0058178E"/>
    <w:rsid w:val="00581A7E"/>
    <w:rsid w:val="00582028"/>
    <w:rsid w:val="00582298"/>
    <w:rsid w:val="00582E32"/>
    <w:rsid w:val="00583150"/>
    <w:rsid w:val="00583EA7"/>
    <w:rsid w:val="0058436F"/>
    <w:rsid w:val="00584459"/>
    <w:rsid w:val="00584577"/>
    <w:rsid w:val="00584B3C"/>
    <w:rsid w:val="00584EB4"/>
    <w:rsid w:val="00584EF4"/>
    <w:rsid w:val="005857DF"/>
    <w:rsid w:val="00585DAD"/>
    <w:rsid w:val="005860A8"/>
    <w:rsid w:val="005872B6"/>
    <w:rsid w:val="00587DB5"/>
    <w:rsid w:val="00590AD8"/>
    <w:rsid w:val="0059179D"/>
    <w:rsid w:val="00592022"/>
    <w:rsid w:val="00592257"/>
    <w:rsid w:val="00592B92"/>
    <w:rsid w:val="00592CB5"/>
    <w:rsid w:val="005935EA"/>
    <w:rsid w:val="00594694"/>
    <w:rsid w:val="00594B4A"/>
    <w:rsid w:val="00594DC6"/>
    <w:rsid w:val="00594F53"/>
    <w:rsid w:val="0059565B"/>
    <w:rsid w:val="005962CB"/>
    <w:rsid w:val="00596795"/>
    <w:rsid w:val="00596DFE"/>
    <w:rsid w:val="005972FC"/>
    <w:rsid w:val="00597489"/>
    <w:rsid w:val="005A0E37"/>
    <w:rsid w:val="005A115C"/>
    <w:rsid w:val="005A1829"/>
    <w:rsid w:val="005A27D1"/>
    <w:rsid w:val="005A2C17"/>
    <w:rsid w:val="005A2D31"/>
    <w:rsid w:val="005A38D2"/>
    <w:rsid w:val="005A3CB7"/>
    <w:rsid w:val="005A4193"/>
    <w:rsid w:val="005A438F"/>
    <w:rsid w:val="005A46F7"/>
    <w:rsid w:val="005A6EB8"/>
    <w:rsid w:val="005A70B4"/>
    <w:rsid w:val="005A757C"/>
    <w:rsid w:val="005B0173"/>
    <w:rsid w:val="005B041B"/>
    <w:rsid w:val="005B067D"/>
    <w:rsid w:val="005B1C66"/>
    <w:rsid w:val="005B2AAA"/>
    <w:rsid w:val="005B301F"/>
    <w:rsid w:val="005B334D"/>
    <w:rsid w:val="005B3420"/>
    <w:rsid w:val="005B3BE0"/>
    <w:rsid w:val="005B3D95"/>
    <w:rsid w:val="005B4CBC"/>
    <w:rsid w:val="005B4EEC"/>
    <w:rsid w:val="005B55F6"/>
    <w:rsid w:val="005B586D"/>
    <w:rsid w:val="005B65D2"/>
    <w:rsid w:val="005B65E4"/>
    <w:rsid w:val="005B66A7"/>
    <w:rsid w:val="005B70B8"/>
    <w:rsid w:val="005B7269"/>
    <w:rsid w:val="005B74A2"/>
    <w:rsid w:val="005C04EF"/>
    <w:rsid w:val="005C05E6"/>
    <w:rsid w:val="005C1185"/>
    <w:rsid w:val="005C1448"/>
    <w:rsid w:val="005C1B76"/>
    <w:rsid w:val="005C46D1"/>
    <w:rsid w:val="005C49FE"/>
    <w:rsid w:val="005C4AD4"/>
    <w:rsid w:val="005C57C2"/>
    <w:rsid w:val="005C5C7B"/>
    <w:rsid w:val="005C5CDD"/>
    <w:rsid w:val="005C633F"/>
    <w:rsid w:val="005D0227"/>
    <w:rsid w:val="005D2606"/>
    <w:rsid w:val="005D3DC7"/>
    <w:rsid w:val="005D5E96"/>
    <w:rsid w:val="005D774A"/>
    <w:rsid w:val="005E00C1"/>
    <w:rsid w:val="005E060B"/>
    <w:rsid w:val="005E10A7"/>
    <w:rsid w:val="005E187F"/>
    <w:rsid w:val="005E1D3D"/>
    <w:rsid w:val="005E2587"/>
    <w:rsid w:val="005E37D9"/>
    <w:rsid w:val="005E479C"/>
    <w:rsid w:val="005E4AF2"/>
    <w:rsid w:val="005E4EF3"/>
    <w:rsid w:val="005E5140"/>
    <w:rsid w:val="005E6A2E"/>
    <w:rsid w:val="005E7FD6"/>
    <w:rsid w:val="005F01C9"/>
    <w:rsid w:val="005F04D1"/>
    <w:rsid w:val="005F0586"/>
    <w:rsid w:val="005F07AE"/>
    <w:rsid w:val="005F0964"/>
    <w:rsid w:val="005F0B25"/>
    <w:rsid w:val="005F19CF"/>
    <w:rsid w:val="005F1F05"/>
    <w:rsid w:val="005F1FB0"/>
    <w:rsid w:val="005F2839"/>
    <w:rsid w:val="005F29BB"/>
    <w:rsid w:val="005F2B97"/>
    <w:rsid w:val="005F2C1A"/>
    <w:rsid w:val="005F2E74"/>
    <w:rsid w:val="005F32C6"/>
    <w:rsid w:val="005F3CF9"/>
    <w:rsid w:val="005F4E32"/>
    <w:rsid w:val="005F5069"/>
    <w:rsid w:val="005F514C"/>
    <w:rsid w:val="005F521A"/>
    <w:rsid w:val="005F543C"/>
    <w:rsid w:val="005F54D3"/>
    <w:rsid w:val="005F5551"/>
    <w:rsid w:val="005F64D4"/>
    <w:rsid w:val="005F6530"/>
    <w:rsid w:val="005F75EF"/>
    <w:rsid w:val="005F7690"/>
    <w:rsid w:val="005F79A4"/>
    <w:rsid w:val="005F7A8E"/>
    <w:rsid w:val="005F7AB1"/>
    <w:rsid w:val="00600166"/>
    <w:rsid w:val="0060021E"/>
    <w:rsid w:val="00600497"/>
    <w:rsid w:val="006004C4"/>
    <w:rsid w:val="00601543"/>
    <w:rsid w:val="006024A0"/>
    <w:rsid w:val="006029E2"/>
    <w:rsid w:val="00602CE3"/>
    <w:rsid w:val="006036F8"/>
    <w:rsid w:val="0060482E"/>
    <w:rsid w:val="006054A9"/>
    <w:rsid w:val="0060568D"/>
    <w:rsid w:val="00605A94"/>
    <w:rsid w:val="0060666F"/>
    <w:rsid w:val="006071B1"/>
    <w:rsid w:val="006109E2"/>
    <w:rsid w:val="0061183F"/>
    <w:rsid w:val="00611931"/>
    <w:rsid w:val="0061207B"/>
    <w:rsid w:val="0061279E"/>
    <w:rsid w:val="00612BA9"/>
    <w:rsid w:val="00612C2E"/>
    <w:rsid w:val="0061433D"/>
    <w:rsid w:val="006143FA"/>
    <w:rsid w:val="00614635"/>
    <w:rsid w:val="006146DA"/>
    <w:rsid w:val="006148C6"/>
    <w:rsid w:val="00614968"/>
    <w:rsid w:val="00614A48"/>
    <w:rsid w:val="00614C46"/>
    <w:rsid w:val="00614D71"/>
    <w:rsid w:val="006156CF"/>
    <w:rsid w:val="00615AE6"/>
    <w:rsid w:val="00615E7C"/>
    <w:rsid w:val="00616105"/>
    <w:rsid w:val="0061687C"/>
    <w:rsid w:val="006172E1"/>
    <w:rsid w:val="00617DE0"/>
    <w:rsid w:val="0062009C"/>
    <w:rsid w:val="006202B0"/>
    <w:rsid w:val="0062080A"/>
    <w:rsid w:val="006217B0"/>
    <w:rsid w:val="00621BAF"/>
    <w:rsid w:val="00621C54"/>
    <w:rsid w:val="00621C76"/>
    <w:rsid w:val="00621CC6"/>
    <w:rsid w:val="006222C7"/>
    <w:rsid w:val="0062298B"/>
    <w:rsid w:val="00625E62"/>
    <w:rsid w:val="00625FE7"/>
    <w:rsid w:val="00626431"/>
    <w:rsid w:val="00626BAB"/>
    <w:rsid w:val="00626E3E"/>
    <w:rsid w:val="006275D3"/>
    <w:rsid w:val="00630216"/>
    <w:rsid w:val="0063094B"/>
    <w:rsid w:val="00631665"/>
    <w:rsid w:val="00631BD1"/>
    <w:rsid w:val="00631D10"/>
    <w:rsid w:val="00632CDB"/>
    <w:rsid w:val="00633062"/>
    <w:rsid w:val="006335FB"/>
    <w:rsid w:val="00633952"/>
    <w:rsid w:val="00633D39"/>
    <w:rsid w:val="0063401E"/>
    <w:rsid w:val="00634BEF"/>
    <w:rsid w:val="00635F00"/>
    <w:rsid w:val="00636AC1"/>
    <w:rsid w:val="00636D37"/>
    <w:rsid w:val="00636DEB"/>
    <w:rsid w:val="006373AB"/>
    <w:rsid w:val="00637561"/>
    <w:rsid w:val="00640AB3"/>
    <w:rsid w:val="006415BD"/>
    <w:rsid w:val="00641ED9"/>
    <w:rsid w:val="00642606"/>
    <w:rsid w:val="00642D0A"/>
    <w:rsid w:val="00642F17"/>
    <w:rsid w:val="00642F96"/>
    <w:rsid w:val="006433A2"/>
    <w:rsid w:val="006435C8"/>
    <w:rsid w:val="0064418C"/>
    <w:rsid w:val="00644D2B"/>
    <w:rsid w:val="00644E65"/>
    <w:rsid w:val="0064544E"/>
    <w:rsid w:val="00645BB9"/>
    <w:rsid w:val="00645E12"/>
    <w:rsid w:val="006462E8"/>
    <w:rsid w:val="00646BB5"/>
    <w:rsid w:val="006477CD"/>
    <w:rsid w:val="00650882"/>
    <w:rsid w:val="00651032"/>
    <w:rsid w:val="0065124B"/>
    <w:rsid w:val="00651507"/>
    <w:rsid w:val="00651F27"/>
    <w:rsid w:val="00651FDB"/>
    <w:rsid w:val="00653F9E"/>
    <w:rsid w:val="00654302"/>
    <w:rsid w:val="00654597"/>
    <w:rsid w:val="00654ACB"/>
    <w:rsid w:val="006550CA"/>
    <w:rsid w:val="006559A1"/>
    <w:rsid w:val="00655A7B"/>
    <w:rsid w:val="006562FD"/>
    <w:rsid w:val="006563AB"/>
    <w:rsid w:val="006564C6"/>
    <w:rsid w:val="00656CF2"/>
    <w:rsid w:val="00657437"/>
    <w:rsid w:val="00661714"/>
    <w:rsid w:val="0066244C"/>
    <w:rsid w:val="00662737"/>
    <w:rsid w:val="006628EF"/>
    <w:rsid w:val="00662BD4"/>
    <w:rsid w:val="0066327D"/>
    <w:rsid w:val="0066355A"/>
    <w:rsid w:val="0066440D"/>
    <w:rsid w:val="00664421"/>
    <w:rsid w:val="00664D70"/>
    <w:rsid w:val="006652BC"/>
    <w:rsid w:val="0066553F"/>
    <w:rsid w:val="00665B51"/>
    <w:rsid w:val="006675DF"/>
    <w:rsid w:val="0066775D"/>
    <w:rsid w:val="00667B50"/>
    <w:rsid w:val="00670700"/>
    <w:rsid w:val="00671027"/>
    <w:rsid w:val="00671062"/>
    <w:rsid w:val="00671969"/>
    <w:rsid w:val="00671AA7"/>
    <w:rsid w:val="00671C89"/>
    <w:rsid w:val="0067205E"/>
    <w:rsid w:val="00672589"/>
    <w:rsid w:val="00672C08"/>
    <w:rsid w:val="00672C7C"/>
    <w:rsid w:val="00674BF4"/>
    <w:rsid w:val="006750AA"/>
    <w:rsid w:val="00675899"/>
    <w:rsid w:val="00675E04"/>
    <w:rsid w:val="00675FF9"/>
    <w:rsid w:val="0067690D"/>
    <w:rsid w:val="006776E2"/>
    <w:rsid w:val="00680195"/>
    <w:rsid w:val="006802B8"/>
    <w:rsid w:val="00680381"/>
    <w:rsid w:val="00680BD0"/>
    <w:rsid w:val="00681207"/>
    <w:rsid w:val="00681726"/>
    <w:rsid w:val="00681CE6"/>
    <w:rsid w:val="00682219"/>
    <w:rsid w:val="0068264B"/>
    <w:rsid w:val="00682861"/>
    <w:rsid w:val="00682BB4"/>
    <w:rsid w:val="00683438"/>
    <w:rsid w:val="0068348A"/>
    <w:rsid w:val="006837B0"/>
    <w:rsid w:val="00683DD0"/>
    <w:rsid w:val="006849B8"/>
    <w:rsid w:val="00684B37"/>
    <w:rsid w:val="00684FE9"/>
    <w:rsid w:val="00686560"/>
    <w:rsid w:val="0068687B"/>
    <w:rsid w:val="00686DD5"/>
    <w:rsid w:val="00687228"/>
    <w:rsid w:val="006900A1"/>
    <w:rsid w:val="0069126C"/>
    <w:rsid w:val="00691392"/>
    <w:rsid w:val="00691880"/>
    <w:rsid w:val="00691F10"/>
    <w:rsid w:val="0069277B"/>
    <w:rsid w:val="00692BBD"/>
    <w:rsid w:val="00693DE4"/>
    <w:rsid w:val="006944B0"/>
    <w:rsid w:val="00694962"/>
    <w:rsid w:val="00694BB9"/>
    <w:rsid w:val="0069513F"/>
    <w:rsid w:val="00695F3B"/>
    <w:rsid w:val="00696383"/>
    <w:rsid w:val="00697631"/>
    <w:rsid w:val="006A062B"/>
    <w:rsid w:val="006A18A5"/>
    <w:rsid w:val="006A1937"/>
    <w:rsid w:val="006A1C1A"/>
    <w:rsid w:val="006A2D3D"/>
    <w:rsid w:val="006A3671"/>
    <w:rsid w:val="006A3A57"/>
    <w:rsid w:val="006A4260"/>
    <w:rsid w:val="006A445D"/>
    <w:rsid w:val="006A48AB"/>
    <w:rsid w:val="006A54C7"/>
    <w:rsid w:val="006A624D"/>
    <w:rsid w:val="006A62C4"/>
    <w:rsid w:val="006A6302"/>
    <w:rsid w:val="006A6902"/>
    <w:rsid w:val="006A77E9"/>
    <w:rsid w:val="006A7E61"/>
    <w:rsid w:val="006A7E9E"/>
    <w:rsid w:val="006B0421"/>
    <w:rsid w:val="006B06A3"/>
    <w:rsid w:val="006B0AD6"/>
    <w:rsid w:val="006B0DE5"/>
    <w:rsid w:val="006B1637"/>
    <w:rsid w:val="006B1A45"/>
    <w:rsid w:val="006B1D8C"/>
    <w:rsid w:val="006B2041"/>
    <w:rsid w:val="006B20A1"/>
    <w:rsid w:val="006B4BCE"/>
    <w:rsid w:val="006B58DD"/>
    <w:rsid w:val="006B5CE7"/>
    <w:rsid w:val="006B60B3"/>
    <w:rsid w:val="006B64F1"/>
    <w:rsid w:val="006B72FF"/>
    <w:rsid w:val="006B7364"/>
    <w:rsid w:val="006C0252"/>
    <w:rsid w:val="006C09A7"/>
    <w:rsid w:val="006C1237"/>
    <w:rsid w:val="006C184A"/>
    <w:rsid w:val="006C2462"/>
    <w:rsid w:val="006C3482"/>
    <w:rsid w:val="006C3D1D"/>
    <w:rsid w:val="006C5904"/>
    <w:rsid w:val="006C5B86"/>
    <w:rsid w:val="006D06BA"/>
    <w:rsid w:val="006D0725"/>
    <w:rsid w:val="006D1388"/>
    <w:rsid w:val="006D14A6"/>
    <w:rsid w:val="006D1879"/>
    <w:rsid w:val="006D1F03"/>
    <w:rsid w:val="006D2461"/>
    <w:rsid w:val="006D2A1A"/>
    <w:rsid w:val="006D2FE1"/>
    <w:rsid w:val="006D3D3A"/>
    <w:rsid w:val="006D533C"/>
    <w:rsid w:val="006D5CBB"/>
    <w:rsid w:val="006D635B"/>
    <w:rsid w:val="006D6B75"/>
    <w:rsid w:val="006D707F"/>
    <w:rsid w:val="006D7738"/>
    <w:rsid w:val="006E027A"/>
    <w:rsid w:val="006E0400"/>
    <w:rsid w:val="006E1E73"/>
    <w:rsid w:val="006E1F47"/>
    <w:rsid w:val="006E2085"/>
    <w:rsid w:val="006E254A"/>
    <w:rsid w:val="006E27EC"/>
    <w:rsid w:val="006E33DD"/>
    <w:rsid w:val="006E41A1"/>
    <w:rsid w:val="006E4839"/>
    <w:rsid w:val="006E5DD9"/>
    <w:rsid w:val="006E727B"/>
    <w:rsid w:val="006E7A77"/>
    <w:rsid w:val="006E7F7C"/>
    <w:rsid w:val="006F00E6"/>
    <w:rsid w:val="006F085B"/>
    <w:rsid w:val="006F10BC"/>
    <w:rsid w:val="006F2705"/>
    <w:rsid w:val="006F29B1"/>
    <w:rsid w:val="006F2AA2"/>
    <w:rsid w:val="006F2AAB"/>
    <w:rsid w:val="006F2CAD"/>
    <w:rsid w:val="006F365A"/>
    <w:rsid w:val="006F3C56"/>
    <w:rsid w:val="006F3FAB"/>
    <w:rsid w:val="006F596C"/>
    <w:rsid w:val="006F5EAC"/>
    <w:rsid w:val="006F6D69"/>
    <w:rsid w:val="006F7ECA"/>
    <w:rsid w:val="00700C1F"/>
    <w:rsid w:val="00701CFC"/>
    <w:rsid w:val="007022F1"/>
    <w:rsid w:val="0070264B"/>
    <w:rsid w:val="00702C64"/>
    <w:rsid w:val="007031FE"/>
    <w:rsid w:val="0070330C"/>
    <w:rsid w:val="00703971"/>
    <w:rsid w:val="00704B44"/>
    <w:rsid w:val="00705643"/>
    <w:rsid w:val="00705771"/>
    <w:rsid w:val="00705E5A"/>
    <w:rsid w:val="007067B5"/>
    <w:rsid w:val="00706ABD"/>
    <w:rsid w:val="00706E1A"/>
    <w:rsid w:val="00706ECB"/>
    <w:rsid w:val="00707AB5"/>
    <w:rsid w:val="00707D6C"/>
    <w:rsid w:val="00710FB0"/>
    <w:rsid w:val="00711411"/>
    <w:rsid w:val="0071218B"/>
    <w:rsid w:val="0071460B"/>
    <w:rsid w:val="00714807"/>
    <w:rsid w:val="00714FE0"/>
    <w:rsid w:val="00715539"/>
    <w:rsid w:val="00716D12"/>
    <w:rsid w:val="00717332"/>
    <w:rsid w:val="007203AE"/>
    <w:rsid w:val="00721059"/>
    <w:rsid w:val="00721438"/>
    <w:rsid w:val="007214C3"/>
    <w:rsid w:val="007218AB"/>
    <w:rsid w:val="00721A39"/>
    <w:rsid w:val="00721E31"/>
    <w:rsid w:val="00721E35"/>
    <w:rsid w:val="007220D6"/>
    <w:rsid w:val="0072218A"/>
    <w:rsid w:val="007222CC"/>
    <w:rsid w:val="0072235C"/>
    <w:rsid w:val="007229E8"/>
    <w:rsid w:val="00722E05"/>
    <w:rsid w:val="007236F8"/>
    <w:rsid w:val="00723AE2"/>
    <w:rsid w:val="00724B08"/>
    <w:rsid w:val="0072510E"/>
    <w:rsid w:val="007252CC"/>
    <w:rsid w:val="007254F0"/>
    <w:rsid w:val="00725A57"/>
    <w:rsid w:val="00726125"/>
    <w:rsid w:val="00726F3A"/>
    <w:rsid w:val="0072735A"/>
    <w:rsid w:val="00727847"/>
    <w:rsid w:val="00730A5B"/>
    <w:rsid w:val="00732021"/>
    <w:rsid w:val="0073207E"/>
    <w:rsid w:val="0073245B"/>
    <w:rsid w:val="007329FE"/>
    <w:rsid w:val="00732B0D"/>
    <w:rsid w:val="00732EF4"/>
    <w:rsid w:val="00734C02"/>
    <w:rsid w:val="007351B9"/>
    <w:rsid w:val="00735303"/>
    <w:rsid w:val="00737EC9"/>
    <w:rsid w:val="00737F87"/>
    <w:rsid w:val="00740394"/>
    <w:rsid w:val="007409BF"/>
    <w:rsid w:val="007409CD"/>
    <w:rsid w:val="00740EE3"/>
    <w:rsid w:val="00741638"/>
    <w:rsid w:val="00741E97"/>
    <w:rsid w:val="00742C9E"/>
    <w:rsid w:val="00742CB5"/>
    <w:rsid w:val="0074322A"/>
    <w:rsid w:val="0074391B"/>
    <w:rsid w:val="00743BE6"/>
    <w:rsid w:val="00743C2B"/>
    <w:rsid w:val="00745956"/>
    <w:rsid w:val="00745EB1"/>
    <w:rsid w:val="007463D2"/>
    <w:rsid w:val="0074688E"/>
    <w:rsid w:val="0074695F"/>
    <w:rsid w:val="00746B85"/>
    <w:rsid w:val="00746D5E"/>
    <w:rsid w:val="00746FCA"/>
    <w:rsid w:val="007471C1"/>
    <w:rsid w:val="00747A5D"/>
    <w:rsid w:val="00750467"/>
    <w:rsid w:val="0075332D"/>
    <w:rsid w:val="00753D01"/>
    <w:rsid w:val="00753D39"/>
    <w:rsid w:val="00755806"/>
    <w:rsid w:val="00756201"/>
    <w:rsid w:val="007563F0"/>
    <w:rsid w:val="007571C6"/>
    <w:rsid w:val="00757937"/>
    <w:rsid w:val="00757E16"/>
    <w:rsid w:val="0076035C"/>
    <w:rsid w:val="007617BD"/>
    <w:rsid w:val="007619E9"/>
    <w:rsid w:val="00762933"/>
    <w:rsid w:val="00763127"/>
    <w:rsid w:val="007642F4"/>
    <w:rsid w:val="007643A0"/>
    <w:rsid w:val="0076458B"/>
    <w:rsid w:val="00765849"/>
    <w:rsid w:val="00765A59"/>
    <w:rsid w:val="00765B47"/>
    <w:rsid w:val="00766F37"/>
    <w:rsid w:val="00766FCC"/>
    <w:rsid w:val="0076724D"/>
    <w:rsid w:val="00767609"/>
    <w:rsid w:val="00767D67"/>
    <w:rsid w:val="007717B7"/>
    <w:rsid w:val="00771AAC"/>
    <w:rsid w:val="00771D7C"/>
    <w:rsid w:val="00771FA4"/>
    <w:rsid w:val="00772346"/>
    <w:rsid w:val="00773215"/>
    <w:rsid w:val="00773CE2"/>
    <w:rsid w:val="00773D45"/>
    <w:rsid w:val="00774CF2"/>
    <w:rsid w:val="007750D8"/>
    <w:rsid w:val="007754E4"/>
    <w:rsid w:val="007755D6"/>
    <w:rsid w:val="00776869"/>
    <w:rsid w:val="00776B85"/>
    <w:rsid w:val="00776F10"/>
    <w:rsid w:val="00776F58"/>
    <w:rsid w:val="007771ED"/>
    <w:rsid w:val="00777EA3"/>
    <w:rsid w:val="00781ACE"/>
    <w:rsid w:val="007824BB"/>
    <w:rsid w:val="007827D4"/>
    <w:rsid w:val="007828F7"/>
    <w:rsid w:val="007839EC"/>
    <w:rsid w:val="00783AF4"/>
    <w:rsid w:val="00783B33"/>
    <w:rsid w:val="00784D05"/>
    <w:rsid w:val="00785E49"/>
    <w:rsid w:val="00786266"/>
    <w:rsid w:val="007862E3"/>
    <w:rsid w:val="00786608"/>
    <w:rsid w:val="00786DD4"/>
    <w:rsid w:val="0078725D"/>
    <w:rsid w:val="007875C3"/>
    <w:rsid w:val="00787741"/>
    <w:rsid w:val="00787B60"/>
    <w:rsid w:val="00790A4A"/>
    <w:rsid w:val="00791074"/>
    <w:rsid w:val="00791168"/>
    <w:rsid w:val="0079135F"/>
    <w:rsid w:val="007915CA"/>
    <w:rsid w:val="00791E72"/>
    <w:rsid w:val="00792630"/>
    <w:rsid w:val="00792D67"/>
    <w:rsid w:val="0079322E"/>
    <w:rsid w:val="007946CA"/>
    <w:rsid w:val="007954DE"/>
    <w:rsid w:val="007967DA"/>
    <w:rsid w:val="00796DEF"/>
    <w:rsid w:val="00796FC5"/>
    <w:rsid w:val="0079773F"/>
    <w:rsid w:val="0079798E"/>
    <w:rsid w:val="00797A2D"/>
    <w:rsid w:val="007A0135"/>
    <w:rsid w:val="007A0822"/>
    <w:rsid w:val="007A2B78"/>
    <w:rsid w:val="007A39DB"/>
    <w:rsid w:val="007A45DC"/>
    <w:rsid w:val="007A4836"/>
    <w:rsid w:val="007A48DA"/>
    <w:rsid w:val="007A49F0"/>
    <w:rsid w:val="007A4A99"/>
    <w:rsid w:val="007A4B6D"/>
    <w:rsid w:val="007A5934"/>
    <w:rsid w:val="007A5E86"/>
    <w:rsid w:val="007A602F"/>
    <w:rsid w:val="007A6170"/>
    <w:rsid w:val="007A63CB"/>
    <w:rsid w:val="007A68F9"/>
    <w:rsid w:val="007A7EB2"/>
    <w:rsid w:val="007B0512"/>
    <w:rsid w:val="007B073E"/>
    <w:rsid w:val="007B0856"/>
    <w:rsid w:val="007B0A54"/>
    <w:rsid w:val="007B0EAB"/>
    <w:rsid w:val="007B1A2B"/>
    <w:rsid w:val="007B2CFC"/>
    <w:rsid w:val="007B2E3D"/>
    <w:rsid w:val="007B3B3A"/>
    <w:rsid w:val="007B3C88"/>
    <w:rsid w:val="007B3D12"/>
    <w:rsid w:val="007B43A5"/>
    <w:rsid w:val="007B44DC"/>
    <w:rsid w:val="007B4B41"/>
    <w:rsid w:val="007B4DF0"/>
    <w:rsid w:val="007B52EC"/>
    <w:rsid w:val="007B67BC"/>
    <w:rsid w:val="007B7380"/>
    <w:rsid w:val="007C040B"/>
    <w:rsid w:val="007C100B"/>
    <w:rsid w:val="007C1772"/>
    <w:rsid w:val="007C180F"/>
    <w:rsid w:val="007C2807"/>
    <w:rsid w:val="007C2E37"/>
    <w:rsid w:val="007C2FB1"/>
    <w:rsid w:val="007C3026"/>
    <w:rsid w:val="007C309F"/>
    <w:rsid w:val="007C3114"/>
    <w:rsid w:val="007C3CF7"/>
    <w:rsid w:val="007C44D6"/>
    <w:rsid w:val="007C4650"/>
    <w:rsid w:val="007C4A23"/>
    <w:rsid w:val="007C5CBC"/>
    <w:rsid w:val="007C702D"/>
    <w:rsid w:val="007C7140"/>
    <w:rsid w:val="007C7459"/>
    <w:rsid w:val="007D01E0"/>
    <w:rsid w:val="007D0FCF"/>
    <w:rsid w:val="007D39C9"/>
    <w:rsid w:val="007D3A06"/>
    <w:rsid w:val="007D3ADD"/>
    <w:rsid w:val="007D4F9E"/>
    <w:rsid w:val="007D5144"/>
    <w:rsid w:val="007D53C7"/>
    <w:rsid w:val="007D6364"/>
    <w:rsid w:val="007D653C"/>
    <w:rsid w:val="007D6F05"/>
    <w:rsid w:val="007D7432"/>
    <w:rsid w:val="007D79BD"/>
    <w:rsid w:val="007E01C2"/>
    <w:rsid w:val="007E1476"/>
    <w:rsid w:val="007E1E13"/>
    <w:rsid w:val="007E391A"/>
    <w:rsid w:val="007E3931"/>
    <w:rsid w:val="007E394C"/>
    <w:rsid w:val="007E3E01"/>
    <w:rsid w:val="007E4462"/>
    <w:rsid w:val="007E46BE"/>
    <w:rsid w:val="007E5325"/>
    <w:rsid w:val="007E5EF0"/>
    <w:rsid w:val="007E6679"/>
    <w:rsid w:val="007E6915"/>
    <w:rsid w:val="007E7637"/>
    <w:rsid w:val="007E7E5F"/>
    <w:rsid w:val="007F1642"/>
    <w:rsid w:val="007F1AE1"/>
    <w:rsid w:val="007F2095"/>
    <w:rsid w:val="007F2933"/>
    <w:rsid w:val="007F302E"/>
    <w:rsid w:val="007F5687"/>
    <w:rsid w:val="007F5BE7"/>
    <w:rsid w:val="007F5DD0"/>
    <w:rsid w:val="007F5FAC"/>
    <w:rsid w:val="007F648D"/>
    <w:rsid w:val="007F6BEB"/>
    <w:rsid w:val="007F6FF4"/>
    <w:rsid w:val="007F71FC"/>
    <w:rsid w:val="008005D6"/>
    <w:rsid w:val="00800C65"/>
    <w:rsid w:val="008014A7"/>
    <w:rsid w:val="0080150A"/>
    <w:rsid w:val="00801CB5"/>
    <w:rsid w:val="00802184"/>
    <w:rsid w:val="00802A71"/>
    <w:rsid w:val="00802F01"/>
    <w:rsid w:val="0080394E"/>
    <w:rsid w:val="00803EAD"/>
    <w:rsid w:val="008040B5"/>
    <w:rsid w:val="00804362"/>
    <w:rsid w:val="00804743"/>
    <w:rsid w:val="008049B3"/>
    <w:rsid w:val="00806391"/>
    <w:rsid w:val="00807109"/>
    <w:rsid w:val="0080714B"/>
    <w:rsid w:val="00807CC2"/>
    <w:rsid w:val="00810492"/>
    <w:rsid w:val="008108B8"/>
    <w:rsid w:val="00810FC7"/>
    <w:rsid w:val="00812BF6"/>
    <w:rsid w:val="00814C86"/>
    <w:rsid w:val="0081614B"/>
    <w:rsid w:val="0081649D"/>
    <w:rsid w:val="00816C0F"/>
    <w:rsid w:val="00816DC7"/>
    <w:rsid w:val="00816FCF"/>
    <w:rsid w:val="00817595"/>
    <w:rsid w:val="00817F8F"/>
    <w:rsid w:val="008200F4"/>
    <w:rsid w:val="0082082B"/>
    <w:rsid w:val="00820D73"/>
    <w:rsid w:val="00821A10"/>
    <w:rsid w:val="00821F18"/>
    <w:rsid w:val="00821F30"/>
    <w:rsid w:val="00822936"/>
    <w:rsid w:val="008235CC"/>
    <w:rsid w:val="008237D0"/>
    <w:rsid w:val="008241C1"/>
    <w:rsid w:val="0082465F"/>
    <w:rsid w:val="00824DA9"/>
    <w:rsid w:val="008265A6"/>
    <w:rsid w:val="00826FF7"/>
    <w:rsid w:val="008272A4"/>
    <w:rsid w:val="00827500"/>
    <w:rsid w:val="008277C7"/>
    <w:rsid w:val="00827A4F"/>
    <w:rsid w:val="00827AAD"/>
    <w:rsid w:val="00827BB6"/>
    <w:rsid w:val="00827CCD"/>
    <w:rsid w:val="00830890"/>
    <w:rsid w:val="0083191E"/>
    <w:rsid w:val="00831A4A"/>
    <w:rsid w:val="00831B0D"/>
    <w:rsid w:val="008326D3"/>
    <w:rsid w:val="00832B29"/>
    <w:rsid w:val="00832E35"/>
    <w:rsid w:val="00833433"/>
    <w:rsid w:val="008336BF"/>
    <w:rsid w:val="00833E79"/>
    <w:rsid w:val="00834491"/>
    <w:rsid w:val="008344C2"/>
    <w:rsid w:val="00834CDD"/>
    <w:rsid w:val="00835DAA"/>
    <w:rsid w:val="00836694"/>
    <w:rsid w:val="0083677A"/>
    <w:rsid w:val="00837E03"/>
    <w:rsid w:val="00837F8C"/>
    <w:rsid w:val="00840D2E"/>
    <w:rsid w:val="008411D7"/>
    <w:rsid w:val="00841DB0"/>
    <w:rsid w:val="00841DB9"/>
    <w:rsid w:val="00841EC9"/>
    <w:rsid w:val="00842684"/>
    <w:rsid w:val="00843EB1"/>
    <w:rsid w:val="008445AE"/>
    <w:rsid w:val="00845209"/>
    <w:rsid w:val="008457F1"/>
    <w:rsid w:val="00845918"/>
    <w:rsid w:val="00846429"/>
    <w:rsid w:val="0084685C"/>
    <w:rsid w:val="00846DB8"/>
    <w:rsid w:val="00847DCE"/>
    <w:rsid w:val="00847E80"/>
    <w:rsid w:val="0085036C"/>
    <w:rsid w:val="0085141B"/>
    <w:rsid w:val="008519CA"/>
    <w:rsid w:val="00851F35"/>
    <w:rsid w:val="00853183"/>
    <w:rsid w:val="008540B8"/>
    <w:rsid w:val="00854119"/>
    <w:rsid w:val="008543C0"/>
    <w:rsid w:val="0085542E"/>
    <w:rsid w:val="00856025"/>
    <w:rsid w:val="00857232"/>
    <w:rsid w:val="00857327"/>
    <w:rsid w:val="00860085"/>
    <w:rsid w:val="00860BA8"/>
    <w:rsid w:val="008613E2"/>
    <w:rsid w:val="00861933"/>
    <w:rsid w:val="008633BB"/>
    <w:rsid w:val="00864054"/>
    <w:rsid w:val="0086417C"/>
    <w:rsid w:val="00864682"/>
    <w:rsid w:val="00864C1F"/>
    <w:rsid w:val="00865102"/>
    <w:rsid w:val="00865398"/>
    <w:rsid w:val="0086566C"/>
    <w:rsid w:val="00866320"/>
    <w:rsid w:val="008666BF"/>
    <w:rsid w:val="00866862"/>
    <w:rsid w:val="00866990"/>
    <w:rsid w:val="00866A33"/>
    <w:rsid w:val="008679E8"/>
    <w:rsid w:val="00867FF8"/>
    <w:rsid w:val="008703DA"/>
    <w:rsid w:val="0087084F"/>
    <w:rsid w:val="00870C33"/>
    <w:rsid w:val="00870F5C"/>
    <w:rsid w:val="008713A3"/>
    <w:rsid w:val="00871F83"/>
    <w:rsid w:val="008726C9"/>
    <w:rsid w:val="00873470"/>
    <w:rsid w:val="00877B23"/>
    <w:rsid w:val="00877C5C"/>
    <w:rsid w:val="00880289"/>
    <w:rsid w:val="00880652"/>
    <w:rsid w:val="00880EA1"/>
    <w:rsid w:val="00882AC8"/>
    <w:rsid w:val="008832C9"/>
    <w:rsid w:val="00883C77"/>
    <w:rsid w:val="00885094"/>
    <w:rsid w:val="00885B24"/>
    <w:rsid w:val="00887474"/>
    <w:rsid w:val="00887970"/>
    <w:rsid w:val="00887DBD"/>
    <w:rsid w:val="00887E0D"/>
    <w:rsid w:val="00890336"/>
    <w:rsid w:val="00890A27"/>
    <w:rsid w:val="00891D54"/>
    <w:rsid w:val="00892332"/>
    <w:rsid w:val="00892E35"/>
    <w:rsid w:val="00892FD7"/>
    <w:rsid w:val="0089306D"/>
    <w:rsid w:val="0089327A"/>
    <w:rsid w:val="008936F8"/>
    <w:rsid w:val="00894994"/>
    <w:rsid w:val="0089653F"/>
    <w:rsid w:val="00896B21"/>
    <w:rsid w:val="00896EA2"/>
    <w:rsid w:val="00897257"/>
    <w:rsid w:val="0089793A"/>
    <w:rsid w:val="00897C69"/>
    <w:rsid w:val="008A0111"/>
    <w:rsid w:val="008A038E"/>
    <w:rsid w:val="008A06A3"/>
    <w:rsid w:val="008A080A"/>
    <w:rsid w:val="008A18C9"/>
    <w:rsid w:val="008A18E0"/>
    <w:rsid w:val="008A1C71"/>
    <w:rsid w:val="008A1F51"/>
    <w:rsid w:val="008A2301"/>
    <w:rsid w:val="008A29A1"/>
    <w:rsid w:val="008A30E7"/>
    <w:rsid w:val="008A42D9"/>
    <w:rsid w:val="008A42F0"/>
    <w:rsid w:val="008A4C9A"/>
    <w:rsid w:val="008A4EEA"/>
    <w:rsid w:val="008A54D2"/>
    <w:rsid w:val="008A5D7C"/>
    <w:rsid w:val="008A60D8"/>
    <w:rsid w:val="008A64D9"/>
    <w:rsid w:val="008A6972"/>
    <w:rsid w:val="008A77A6"/>
    <w:rsid w:val="008B0114"/>
    <w:rsid w:val="008B0218"/>
    <w:rsid w:val="008B04AC"/>
    <w:rsid w:val="008B0C5B"/>
    <w:rsid w:val="008B19BC"/>
    <w:rsid w:val="008B2470"/>
    <w:rsid w:val="008B3017"/>
    <w:rsid w:val="008B39B7"/>
    <w:rsid w:val="008B4FD2"/>
    <w:rsid w:val="008B5EF5"/>
    <w:rsid w:val="008B5FAE"/>
    <w:rsid w:val="008B63A8"/>
    <w:rsid w:val="008B78CD"/>
    <w:rsid w:val="008B79D7"/>
    <w:rsid w:val="008B7AEC"/>
    <w:rsid w:val="008B7C1B"/>
    <w:rsid w:val="008C0214"/>
    <w:rsid w:val="008C12EB"/>
    <w:rsid w:val="008C197C"/>
    <w:rsid w:val="008C1992"/>
    <w:rsid w:val="008C2C6B"/>
    <w:rsid w:val="008C2D5B"/>
    <w:rsid w:val="008C2FE9"/>
    <w:rsid w:val="008C3D8E"/>
    <w:rsid w:val="008C3DEE"/>
    <w:rsid w:val="008C6118"/>
    <w:rsid w:val="008C6773"/>
    <w:rsid w:val="008C6E17"/>
    <w:rsid w:val="008C6FBE"/>
    <w:rsid w:val="008C7147"/>
    <w:rsid w:val="008D1B2D"/>
    <w:rsid w:val="008D2968"/>
    <w:rsid w:val="008D2FAE"/>
    <w:rsid w:val="008D32B9"/>
    <w:rsid w:val="008D3AD5"/>
    <w:rsid w:val="008D3B9F"/>
    <w:rsid w:val="008D4342"/>
    <w:rsid w:val="008D443F"/>
    <w:rsid w:val="008D5CD4"/>
    <w:rsid w:val="008D66E7"/>
    <w:rsid w:val="008D68A1"/>
    <w:rsid w:val="008D6F53"/>
    <w:rsid w:val="008D6F9D"/>
    <w:rsid w:val="008D72F0"/>
    <w:rsid w:val="008D7778"/>
    <w:rsid w:val="008D7B38"/>
    <w:rsid w:val="008E06E9"/>
    <w:rsid w:val="008E0B9C"/>
    <w:rsid w:val="008E136B"/>
    <w:rsid w:val="008E2458"/>
    <w:rsid w:val="008E2C99"/>
    <w:rsid w:val="008E2D3E"/>
    <w:rsid w:val="008E2F8F"/>
    <w:rsid w:val="008E3137"/>
    <w:rsid w:val="008E6132"/>
    <w:rsid w:val="008E6AB0"/>
    <w:rsid w:val="008E771F"/>
    <w:rsid w:val="008F0A9D"/>
    <w:rsid w:val="008F1A82"/>
    <w:rsid w:val="008F24A5"/>
    <w:rsid w:val="008F371E"/>
    <w:rsid w:val="008F373B"/>
    <w:rsid w:val="008F3ABD"/>
    <w:rsid w:val="008F4413"/>
    <w:rsid w:val="008F4C0E"/>
    <w:rsid w:val="008F4EBE"/>
    <w:rsid w:val="008F547A"/>
    <w:rsid w:val="008F58D5"/>
    <w:rsid w:val="008F5E74"/>
    <w:rsid w:val="008F5F16"/>
    <w:rsid w:val="008F7E19"/>
    <w:rsid w:val="009003B9"/>
    <w:rsid w:val="00900D8C"/>
    <w:rsid w:val="0090151A"/>
    <w:rsid w:val="00902487"/>
    <w:rsid w:val="009029C9"/>
    <w:rsid w:val="00902E50"/>
    <w:rsid w:val="0090316B"/>
    <w:rsid w:val="009031C1"/>
    <w:rsid w:val="00903272"/>
    <w:rsid w:val="00904FAA"/>
    <w:rsid w:val="009052FB"/>
    <w:rsid w:val="009055C3"/>
    <w:rsid w:val="00905E13"/>
    <w:rsid w:val="00906221"/>
    <w:rsid w:val="009062D5"/>
    <w:rsid w:val="0090661B"/>
    <w:rsid w:val="00906FA6"/>
    <w:rsid w:val="009075B3"/>
    <w:rsid w:val="00907BD5"/>
    <w:rsid w:val="00910807"/>
    <w:rsid w:val="00910A4D"/>
    <w:rsid w:val="009116E7"/>
    <w:rsid w:val="0091194A"/>
    <w:rsid w:val="00911B62"/>
    <w:rsid w:val="00912B4E"/>
    <w:rsid w:val="009156B8"/>
    <w:rsid w:val="00915F22"/>
    <w:rsid w:val="0091747D"/>
    <w:rsid w:val="00917661"/>
    <w:rsid w:val="00921620"/>
    <w:rsid w:val="009221D5"/>
    <w:rsid w:val="0092264A"/>
    <w:rsid w:val="009236EB"/>
    <w:rsid w:val="00923E7F"/>
    <w:rsid w:val="00926784"/>
    <w:rsid w:val="00926BA1"/>
    <w:rsid w:val="0092752A"/>
    <w:rsid w:val="00930069"/>
    <w:rsid w:val="009300E0"/>
    <w:rsid w:val="009304C3"/>
    <w:rsid w:val="009305AB"/>
    <w:rsid w:val="009307DD"/>
    <w:rsid w:val="00930B90"/>
    <w:rsid w:val="00930E57"/>
    <w:rsid w:val="00930EB9"/>
    <w:rsid w:val="00930FD5"/>
    <w:rsid w:val="00931415"/>
    <w:rsid w:val="00931A45"/>
    <w:rsid w:val="00931BCF"/>
    <w:rsid w:val="00932C57"/>
    <w:rsid w:val="00933026"/>
    <w:rsid w:val="009337A4"/>
    <w:rsid w:val="0093433B"/>
    <w:rsid w:val="00934680"/>
    <w:rsid w:val="00934A54"/>
    <w:rsid w:val="00934F48"/>
    <w:rsid w:val="00935817"/>
    <w:rsid w:val="009360D3"/>
    <w:rsid w:val="0093624E"/>
    <w:rsid w:val="00936499"/>
    <w:rsid w:val="00937089"/>
    <w:rsid w:val="00937F33"/>
    <w:rsid w:val="0094177B"/>
    <w:rsid w:val="00941ACA"/>
    <w:rsid w:val="009423AF"/>
    <w:rsid w:val="009424B4"/>
    <w:rsid w:val="009425BB"/>
    <w:rsid w:val="00942AE6"/>
    <w:rsid w:val="00943573"/>
    <w:rsid w:val="009439A9"/>
    <w:rsid w:val="00943E12"/>
    <w:rsid w:val="00944D75"/>
    <w:rsid w:val="009451B5"/>
    <w:rsid w:val="00945472"/>
    <w:rsid w:val="00946778"/>
    <w:rsid w:val="009467E3"/>
    <w:rsid w:val="00946E42"/>
    <w:rsid w:val="0094785B"/>
    <w:rsid w:val="0095006A"/>
    <w:rsid w:val="00950664"/>
    <w:rsid w:val="00950991"/>
    <w:rsid w:val="00952B3F"/>
    <w:rsid w:val="00952D51"/>
    <w:rsid w:val="00954A85"/>
    <w:rsid w:val="00954E82"/>
    <w:rsid w:val="00955E06"/>
    <w:rsid w:val="00955EC5"/>
    <w:rsid w:val="009560CD"/>
    <w:rsid w:val="0096026E"/>
    <w:rsid w:val="009603C7"/>
    <w:rsid w:val="0096198F"/>
    <w:rsid w:val="009620AF"/>
    <w:rsid w:val="00963383"/>
    <w:rsid w:val="009641BB"/>
    <w:rsid w:val="00964754"/>
    <w:rsid w:val="009654F6"/>
    <w:rsid w:val="009655E5"/>
    <w:rsid w:val="009656B1"/>
    <w:rsid w:val="00966141"/>
    <w:rsid w:val="009667BA"/>
    <w:rsid w:val="009667C4"/>
    <w:rsid w:val="009671D6"/>
    <w:rsid w:val="00967476"/>
    <w:rsid w:val="00967837"/>
    <w:rsid w:val="009678E5"/>
    <w:rsid w:val="00967A14"/>
    <w:rsid w:val="0097013C"/>
    <w:rsid w:val="00970AB8"/>
    <w:rsid w:val="0097255E"/>
    <w:rsid w:val="00972FAB"/>
    <w:rsid w:val="0097311D"/>
    <w:rsid w:val="00973450"/>
    <w:rsid w:val="0097352E"/>
    <w:rsid w:val="00974215"/>
    <w:rsid w:val="00974A76"/>
    <w:rsid w:val="00974B57"/>
    <w:rsid w:val="00974D1C"/>
    <w:rsid w:val="00975304"/>
    <w:rsid w:val="009755BF"/>
    <w:rsid w:val="009764CC"/>
    <w:rsid w:val="00976D1E"/>
    <w:rsid w:val="00976E51"/>
    <w:rsid w:val="00976F78"/>
    <w:rsid w:val="00976FA7"/>
    <w:rsid w:val="009774DB"/>
    <w:rsid w:val="009777D3"/>
    <w:rsid w:val="009805ED"/>
    <w:rsid w:val="00980EE0"/>
    <w:rsid w:val="0098184D"/>
    <w:rsid w:val="00981A9A"/>
    <w:rsid w:val="00982523"/>
    <w:rsid w:val="009833B3"/>
    <w:rsid w:val="009840CF"/>
    <w:rsid w:val="009841D1"/>
    <w:rsid w:val="00984A96"/>
    <w:rsid w:val="009851E2"/>
    <w:rsid w:val="00985994"/>
    <w:rsid w:val="00985E89"/>
    <w:rsid w:val="009861A7"/>
    <w:rsid w:val="009864CC"/>
    <w:rsid w:val="009876F0"/>
    <w:rsid w:val="00987DA2"/>
    <w:rsid w:val="00991AF1"/>
    <w:rsid w:val="009922CD"/>
    <w:rsid w:val="009923F1"/>
    <w:rsid w:val="0099410D"/>
    <w:rsid w:val="00994B34"/>
    <w:rsid w:val="0099561E"/>
    <w:rsid w:val="00995FE5"/>
    <w:rsid w:val="00996336"/>
    <w:rsid w:val="009969E9"/>
    <w:rsid w:val="00996AEF"/>
    <w:rsid w:val="00997138"/>
    <w:rsid w:val="00997C85"/>
    <w:rsid w:val="00997F69"/>
    <w:rsid w:val="009A0FBE"/>
    <w:rsid w:val="009A1937"/>
    <w:rsid w:val="009A1B4C"/>
    <w:rsid w:val="009A2801"/>
    <w:rsid w:val="009A2B24"/>
    <w:rsid w:val="009A5130"/>
    <w:rsid w:val="009A6226"/>
    <w:rsid w:val="009A6454"/>
    <w:rsid w:val="009A6C60"/>
    <w:rsid w:val="009A77D2"/>
    <w:rsid w:val="009A7AF1"/>
    <w:rsid w:val="009B1FDD"/>
    <w:rsid w:val="009B28C5"/>
    <w:rsid w:val="009B2BDE"/>
    <w:rsid w:val="009B31D4"/>
    <w:rsid w:val="009B377E"/>
    <w:rsid w:val="009B3F09"/>
    <w:rsid w:val="009B49EE"/>
    <w:rsid w:val="009B54F5"/>
    <w:rsid w:val="009B5503"/>
    <w:rsid w:val="009B5DB7"/>
    <w:rsid w:val="009B635A"/>
    <w:rsid w:val="009B747A"/>
    <w:rsid w:val="009C0081"/>
    <w:rsid w:val="009C0BE9"/>
    <w:rsid w:val="009C107B"/>
    <w:rsid w:val="009C1329"/>
    <w:rsid w:val="009C13BB"/>
    <w:rsid w:val="009C17C2"/>
    <w:rsid w:val="009C1A25"/>
    <w:rsid w:val="009C1F9E"/>
    <w:rsid w:val="009C24E6"/>
    <w:rsid w:val="009C2B8F"/>
    <w:rsid w:val="009C389E"/>
    <w:rsid w:val="009C3E6E"/>
    <w:rsid w:val="009C4122"/>
    <w:rsid w:val="009C4E1D"/>
    <w:rsid w:val="009C5C30"/>
    <w:rsid w:val="009C5C91"/>
    <w:rsid w:val="009C5D01"/>
    <w:rsid w:val="009C6A3E"/>
    <w:rsid w:val="009C728F"/>
    <w:rsid w:val="009C7570"/>
    <w:rsid w:val="009C7C39"/>
    <w:rsid w:val="009D03BC"/>
    <w:rsid w:val="009D0AE3"/>
    <w:rsid w:val="009D1E0A"/>
    <w:rsid w:val="009D208D"/>
    <w:rsid w:val="009D40A6"/>
    <w:rsid w:val="009D414B"/>
    <w:rsid w:val="009D5169"/>
    <w:rsid w:val="009D5689"/>
    <w:rsid w:val="009D5A47"/>
    <w:rsid w:val="009D5C4A"/>
    <w:rsid w:val="009D5CAB"/>
    <w:rsid w:val="009D5DB3"/>
    <w:rsid w:val="009D607C"/>
    <w:rsid w:val="009D6ABD"/>
    <w:rsid w:val="009D7475"/>
    <w:rsid w:val="009D7B50"/>
    <w:rsid w:val="009E03E5"/>
    <w:rsid w:val="009E062E"/>
    <w:rsid w:val="009E13B1"/>
    <w:rsid w:val="009E1CDD"/>
    <w:rsid w:val="009E21C2"/>
    <w:rsid w:val="009E2BE0"/>
    <w:rsid w:val="009E37EF"/>
    <w:rsid w:val="009E3E28"/>
    <w:rsid w:val="009E3F12"/>
    <w:rsid w:val="009E3FAA"/>
    <w:rsid w:val="009E40BC"/>
    <w:rsid w:val="009E46A3"/>
    <w:rsid w:val="009E4C3B"/>
    <w:rsid w:val="009E6505"/>
    <w:rsid w:val="009E7B10"/>
    <w:rsid w:val="009F0B0C"/>
    <w:rsid w:val="009F0BA9"/>
    <w:rsid w:val="009F228A"/>
    <w:rsid w:val="009F302C"/>
    <w:rsid w:val="009F3097"/>
    <w:rsid w:val="009F4815"/>
    <w:rsid w:val="009F4B43"/>
    <w:rsid w:val="009F4D19"/>
    <w:rsid w:val="009F6283"/>
    <w:rsid w:val="009F6571"/>
    <w:rsid w:val="009F6A8D"/>
    <w:rsid w:val="009F6BFE"/>
    <w:rsid w:val="009F6CD2"/>
    <w:rsid w:val="009F71F1"/>
    <w:rsid w:val="009F7289"/>
    <w:rsid w:val="009F730B"/>
    <w:rsid w:val="009F7999"/>
    <w:rsid w:val="009F7DFA"/>
    <w:rsid w:val="00A003CD"/>
    <w:rsid w:val="00A00447"/>
    <w:rsid w:val="00A006DF"/>
    <w:rsid w:val="00A00DDC"/>
    <w:rsid w:val="00A00FDB"/>
    <w:rsid w:val="00A01C79"/>
    <w:rsid w:val="00A037C7"/>
    <w:rsid w:val="00A03FB1"/>
    <w:rsid w:val="00A04004"/>
    <w:rsid w:val="00A0464F"/>
    <w:rsid w:val="00A04685"/>
    <w:rsid w:val="00A04924"/>
    <w:rsid w:val="00A0500A"/>
    <w:rsid w:val="00A056BA"/>
    <w:rsid w:val="00A056DC"/>
    <w:rsid w:val="00A0579A"/>
    <w:rsid w:val="00A06ED5"/>
    <w:rsid w:val="00A06F72"/>
    <w:rsid w:val="00A06F92"/>
    <w:rsid w:val="00A10613"/>
    <w:rsid w:val="00A10985"/>
    <w:rsid w:val="00A11084"/>
    <w:rsid w:val="00A111D5"/>
    <w:rsid w:val="00A128A3"/>
    <w:rsid w:val="00A12F6C"/>
    <w:rsid w:val="00A13149"/>
    <w:rsid w:val="00A13872"/>
    <w:rsid w:val="00A138EC"/>
    <w:rsid w:val="00A14ABB"/>
    <w:rsid w:val="00A14B62"/>
    <w:rsid w:val="00A166A1"/>
    <w:rsid w:val="00A16701"/>
    <w:rsid w:val="00A16838"/>
    <w:rsid w:val="00A17068"/>
    <w:rsid w:val="00A17407"/>
    <w:rsid w:val="00A1797A"/>
    <w:rsid w:val="00A21596"/>
    <w:rsid w:val="00A22817"/>
    <w:rsid w:val="00A23541"/>
    <w:rsid w:val="00A23DB8"/>
    <w:rsid w:val="00A23E5D"/>
    <w:rsid w:val="00A2400E"/>
    <w:rsid w:val="00A24369"/>
    <w:rsid w:val="00A2553A"/>
    <w:rsid w:val="00A25FC7"/>
    <w:rsid w:val="00A27314"/>
    <w:rsid w:val="00A278B0"/>
    <w:rsid w:val="00A314E3"/>
    <w:rsid w:val="00A316F7"/>
    <w:rsid w:val="00A322A0"/>
    <w:rsid w:val="00A32C42"/>
    <w:rsid w:val="00A335DD"/>
    <w:rsid w:val="00A335F4"/>
    <w:rsid w:val="00A33992"/>
    <w:rsid w:val="00A343E8"/>
    <w:rsid w:val="00A344BF"/>
    <w:rsid w:val="00A3463E"/>
    <w:rsid w:val="00A347CC"/>
    <w:rsid w:val="00A36B8D"/>
    <w:rsid w:val="00A3706B"/>
    <w:rsid w:val="00A4006F"/>
    <w:rsid w:val="00A40552"/>
    <w:rsid w:val="00A4055A"/>
    <w:rsid w:val="00A409A6"/>
    <w:rsid w:val="00A40B69"/>
    <w:rsid w:val="00A4144E"/>
    <w:rsid w:val="00A41947"/>
    <w:rsid w:val="00A41E27"/>
    <w:rsid w:val="00A41F99"/>
    <w:rsid w:val="00A42A4F"/>
    <w:rsid w:val="00A42AE4"/>
    <w:rsid w:val="00A42D86"/>
    <w:rsid w:val="00A4337C"/>
    <w:rsid w:val="00A43A98"/>
    <w:rsid w:val="00A44185"/>
    <w:rsid w:val="00A4424D"/>
    <w:rsid w:val="00A450FF"/>
    <w:rsid w:val="00A46F30"/>
    <w:rsid w:val="00A47669"/>
    <w:rsid w:val="00A47EFE"/>
    <w:rsid w:val="00A500E0"/>
    <w:rsid w:val="00A5047D"/>
    <w:rsid w:val="00A50B80"/>
    <w:rsid w:val="00A50FE9"/>
    <w:rsid w:val="00A5149A"/>
    <w:rsid w:val="00A5215A"/>
    <w:rsid w:val="00A53105"/>
    <w:rsid w:val="00A53186"/>
    <w:rsid w:val="00A53B0E"/>
    <w:rsid w:val="00A5457B"/>
    <w:rsid w:val="00A55200"/>
    <w:rsid w:val="00A55967"/>
    <w:rsid w:val="00A55D97"/>
    <w:rsid w:val="00A5654E"/>
    <w:rsid w:val="00A56B6D"/>
    <w:rsid w:val="00A57362"/>
    <w:rsid w:val="00A57532"/>
    <w:rsid w:val="00A604DB"/>
    <w:rsid w:val="00A60EC2"/>
    <w:rsid w:val="00A625DD"/>
    <w:rsid w:val="00A633F3"/>
    <w:rsid w:val="00A6370E"/>
    <w:rsid w:val="00A6441D"/>
    <w:rsid w:val="00A64971"/>
    <w:rsid w:val="00A65167"/>
    <w:rsid w:val="00A66C7D"/>
    <w:rsid w:val="00A67990"/>
    <w:rsid w:val="00A70575"/>
    <w:rsid w:val="00A70B83"/>
    <w:rsid w:val="00A70DC0"/>
    <w:rsid w:val="00A716CD"/>
    <w:rsid w:val="00A71BF2"/>
    <w:rsid w:val="00A71FA4"/>
    <w:rsid w:val="00A736BD"/>
    <w:rsid w:val="00A73720"/>
    <w:rsid w:val="00A7421B"/>
    <w:rsid w:val="00A743C0"/>
    <w:rsid w:val="00A74830"/>
    <w:rsid w:val="00A75A9B"/>
    <w:rsid w:val="00A76136"/>
    <w:rsid w:val="00A762DD"/>
    <w:rsid w:val="00A80551"/>
    <w:rsid w:val="00A805FD"/>
    <w:rsid w:val="00A80AA7"/>
    <w:rsid w:val="00A80CB1"/>
    <w:rsid w:val="00A81BDC"/>
    <w:rsid w:val="00A81C55"/>
    <w:rsid w:val="00A81E85"/>
    <w:rsid w:val="00A824DB"/>
    <w:rsid w:val="00A82D13"/>
    <w:rsid w:val="00A834D8"/>
    <w:rsid w:val="00A83737"/>
    <w:rsid w:val="00A838F2"/>
    <w:rsid w:val="00A83AA3"/>
    <w:rsid w:val="00A84200"/>
    <w:rsid w:val="00A845BE"/>
    <w:rsid w:val="00A84CA3"/>
    <w:rsid w:val="00A84D54"/>
    <w:rsid w:val="00A85DC3"/>
    <w:rsid w:val="00A864F5"/>
    <w:rsid w:val="00A8675D"/>
    <w:rsid w:val="00A867E3"/>
    <w:rsid w:val="00A86B99"/>
    <w:rsid w:val="00A86E65"/>
    <w:rsid w:val="00A8777F"/>
    <w:rsid w:val="00A87B25"/>
    <w:rsid w:val="00A87D34"/>
    <w:rsid w:val="00A9035D"/>
    <w:rsid w:val="00A90BC1"/>
    <w:rsid w:val="00A90E7B"/>
    <w:rsid w:val="00A91725"/>
    <w:rsid w:val="00A91739"/>
    <w:rsid w:val="00A9233E"/>
    <w:rsid w:val="00A92788"/>
    <w:rsid w:val="00A9285A"/>
    <w:rsid w:val="00A9363D"/>
    <w:rsid w:val="00A93DBF"/>
    <w:rsid w:val="00A9406D"/>
    <w:rsid w:val="00A948F1"/>
    <w:rsid w:val="00A94C46"/>
    <w:rsid w:val="00A94FEE"/>
    <w:rsid w:val="00A9578B"/>
    <w:rsid w:val="00A96B75"/>
    <w:rsid w:val="00A9768D"/>
    <w:rsid w:val="00A97DBC"/>
    <w:rsid w:val="00AA0AA5"/>
    <w:rsid w:val="00AA0E8B"/>
    <w:rsid w:val="00AA1326"/>
    <w:rsid w:val="00AA14F8"/>
    <w:rsid w:val="00AA16C7"/>
    <w:rsid w:val="00AA17C2"/>
    <w:rsid w:val="00AA2426"/>
    <w:rsid w:val="00AA2D82"/>
    <w:rsid w:val="00AA2E4F"/>
    <w:rsid w:val="00AA2FA1"/>
    <w:rsid w:val="00AA32C0"/>
    <w:rsid w:val="00AA338A"/>
    <w:rsid w:val="00AA33BD"/>
    <w:rsid w:val="00AA37B1"/>
    <w:rsid w:val="00AA391C"/>
    <w:rsid w:val="00AA43F6"/>
    <w:rsid w:val="00AA48C6"/>
    <w:rsid w:val="00AA498B"/>
    <w:rsid w:val="00AA5892"/>
    <w:rsid w:val="00AA5AD2"/>
    <w:rsid w:val="00AA6E49"/>
    <w:rsid w:val="00AA738B"/>
    <w:rsid w:val="00AA7427"/>
    <w:rsid w:val="00AA7673"/>
    <w:rsid w:val="00AA7B01"/>
    <w:rsid w:val="00AB0E7F"/>
    <w:rsid w:val="00AB1752"/>
    <w:rsid w:val="00AB1A1F"/>
    <w:rsid w:val="00AB1B6C"/>
    <w:rsid w:val="00AB2468"/>
    <w:rsid w:val="00AB2D06"/>
    <w:rsid w:val="00AB2DA2"/>
    <w:rsid w:val="00AB393B"/>
    <w:rsid w:val="00AB4AA1"/>
    <w:rsid w:val="00AB6519"/>
    <w:rsid w:val="00AB6C88"/>
    <w:rsid w:val="00AB6E86"/>
    <w:rsid w:val="00AB6EA2"/>
    <w:rsid w:val="00AB7A29"/>
    <w:rsid w:val="00AB7EB2"/>
    <w:rsid w:val="00AC066E"/>
    <w:rsid w:val="00AC11DB"/>
    <w:rsid w:val="00AC1B75"/>
    <w:rsid w:val="00AC3894"/>
    <w:rsid w:val="00AC3E86"/>
    <w:rsid w:val="00AC4743"/>
    <w:rsid w:val="00AC47B7"/>
    <w:rsid w:val="00AC4A51"/>
    <w:rsid w:val="00AC63A3"/>
    <w:rsid w:val="00AC6623"/>
    <w:rsid w:val="00AC688B"/>
    <w:rsid w:val="00AC6FF5"/>
    <w:rsid w:val="00AC74A8"/>
    <w:rsid w:val="00AC7C6A"/>
    <w:rsid w:val="00AD06BE"/>
    <w:rsid w:val="00AD0A8C"/>
    <w:rsid w:val="00AD24FF"/>
    <w:rsid w:val="00AD2D12"/>
    <w:rsid w:val="00AD307D"/>
    <w:rsid w:val="00AD41C7"/>
    <w:rsid w:val="00AD46A9"/>
    <w:rsid w:val="00AD4C31"/>
    <w:rsid w:val="00AD53FB"/>
    <w:rsid w:val="00AD5473"/>
    <w:rsid w:val="00AD578D"/>
    <w:rsid w:val="00AD59BB"/>
    <w:rsid w:val="00AD677A"/>
    <w:rsid w:val="00AD6B0F"/>
    <w:rsid w:val="00AD6DBE"/>
    <w:rsid w:val="00AD71D1"/>
    <w:rsid w:val="00AE0798"/>
    <w:rsid w:val="00AE1602"/>
    <w:rsid w:val="00AE326F"/>
    <w:rsid w:val="00AE3752"/>
    <w:rsid w:val="00AE3EB4"/>
    <w:rsid w:val="00AE4304"/>
    <w:rsid w:val="00AE48AC"/>
    <w:rsid w:val="00AE4D97"/>
    <w:rsid w:val="00AE4E53"/>
    <w:rsid w:val="00AE4FCE"/>
    <w:rsid w:val="00AE5586"/>
    <w:rsid w:val="00AE58F6"/>
    <w:rsid w:val="00AE5AC6"/>
    <w:rsid w:val="00AE6112"/>
    <w:rsid w:val="00AE79BF"/>
    <w:rsid w:val="00AF00AE"/>
    <w:rsid w:val="00AF00E6"/>
    <w:rsid w:val="00AF0355"/>
    <w:rsid w:val="00AF0800"/>
    <w:rsid w:val="00AF0866"/>
    <w:rsid w:val="00AF0FF1"/>
    <w:rsid w:val="00AF14BE"/>
    <w:rsid w:val="00AF1695"/>
    <w:rsid w:val="00AF2990"/>
    <w:rsid w:val="00AF3629"/>
    <w:rsid w:val="00AF4236"/>
    <w:rsid w:val="00AF4278"/>
    <w:rsid w:val="00AF49E2"/>
    <w:rsid w:val="00AF60B7"/>
    <w:rsid w:val="00AF6C39"/>
    <w:rsid w:val="00AF71D1"/>
    <w:rsid w:val="00AF7747"/>
    <w:rsid w:val="00AF7DCA"/>
    <w:rsid w:val="00B00352"/>
    <w:rsid w:val="00B00708"/>
    <w:rsid w:val="00B0172C"/>
    <w:rsid w:val="00B01A11"/>
    <w:rsid w:val="00B01E8F"/>
    <w:rsid w:val="00B032F0"/>
    <w:rsid w:val="00B03601"/>
    <w:rsid w:val="00B03E89"/>
    <w:rsid w:val="00B0443F"/>
    <w:rsid w:val="00B04910"/>
    <w:rsid w:val="00B04A9D"/>
    <w:rsid w:val="00B04BF1"/>
    <w:rsid w:val="00B04D0A"/>
    <w:rsid w:val="00B071E4"/>
    <w:rsid w:val="00B0769E"/>
    <w:rsid w:val="00B10859"/>
    <w:rsid w:val="00B10B34"/>
    <w:rsid w:val="00B1129F"/>
    <w:rsid w:val="00B11527"/>
    <w:rsid w:val="00B115A2"/>
    <w:rsid w:val="00B11D53"/>
    <w:rsid w:val="00B123B3"/>
    <w:rsid w:val="00B12655"/>
    <w:rsid w:val="00B12AC0"/>
    <w:rsid w:val="00B132DC"/>
    <w:rsid w:val="00B14356"/>
    <w:rsid w:val="00B14CDD"/>
    <w:rsid w:val="00B14CE0"/>
    <w:rsid w:val="00B152F0"/>
    <w:rsid w:val="00B15C7A"/>
    <w:rsid w:val="00B17075"/>
    <w:rsid w:val="00B20D2C"/>
    <w:rsid w:val="00B20F60"/>
    <w:rsid w:val="00B21334"/>
    <w:rsid w:val="00B22E92"/>
    <w:rsid w:val="00B22EE0"/>
    <w:rsid w:val="00B23B9E"/>
    <w:rsid w:val="00B23C25"/>
    <w:rsid w:val="00B2405E"/>
    <w:rsid w:val="00B24953"/>
    <w:rsid w:val="00B25A2F"/>
    <w:rsid w:val="00B2621B"/>
    <w:rsid w:val="00B266E6"/>
    <w:rsid w:val="00B27194"/>
    <w:rsid w:val="00B274E7"/>
    <w:rsid w:val="00B27B24"/>
    <w:rsid w:val="00B323F2"/>
    <w:rsid w:val="00B32658"/>
    <w:rsid w:val="00B337E4"/>
    <w:rsid w:val="00B3383E"/>
    <w:rsid w:val="00B342AB"/>
    <w:rsid w:val="00B34E34"/>
    <w:rsid w:val="00B35E05"/>
    <w:rsid w:val="00B35E8E"/>
    <w:rsid w:val="00B36024"/>
    <w:rsid w:val="00B36276"/>
    <w:rsid w:val="00B365D1"/>
    <w:rsid w:val="00B36D5F"/>
    <w:rsid w:val="00B3761F"/>
    <w:rsid w:val="00B406C4"/>
    <w:rsid w:val="00B40843"/>
    <w:rsid w:val="00B409FE"/>
    <w:rsid w:val="00B413C5"/>
    <w:rsid w:val="00B4161F"/>
    <w:rsid w:val="00B41704"/>
    <w:rsid w:val="00B41AB8"/>
    <w:rsid w:val="00B42064"/>
    <w:rsid w:val="00B42566"/>
    <w:rsid w:val="00B426F7"/>
    <w:rsid w:val="00B43329"/>
    <w:rsid w:val="00B43610"/>
    <w:rsid w:val="00B4398C"/>
    <w:rsid w:val="00B440B6"/>
    <w:rsid w:val="00B441C9"/>
    <w:rsid w:val="00B44311"/>
    <w:rsid w:val="00B44931"/>
    <w:rsid w:val="00B44C4D"/>
    <w:rsid w:val="00B44EB0"/>
    <w:rsid w:val="00B45E1E"/>
    <w:rsid w:val="00B46161"/>
    <w:rsid w:val="00B4681C"/>
    <w:rsid w:val="00B46DDF"/>
    <w:rsid w:val="00B475C7"/>
    <w:rsid w:val="00B47F40"/>
    <w:rsid w:val="00B50827"/>
    <w:rsid w:val="00B50AFF"/>
    <w:rsid w:val="00B50F99"/>
    <w:rsid w:val="00B51861"/>
    <w:rsid w:val="00B51AF2"/>
    <w:rsid w:val="00B5226E"/>
    <w:rsid w:val="00B525B2"/>
    <w:rsid w:val="00B5273C"/>
    <w:rsid w:val="00B534C0"/>
    <w:rsid w:val="00B538D4"/>
    <w:rsid w:val="00B53BC8"/>
    <w:rsid w:val="00B53EB1"/>
    <w:rsid w:val="00B542E9"/>
    <w:rsid w:val="00B5455E"/>
    <w:rsid w:val="00B5467C"/>
    <w:rsid w:val="00B551F5"/>
    <w:rsid w:val="00B55CD3"/>
    <w:rsid w:val="00B55CED"/>
    <w:rsid w:val="00B55D25"/>
    <w:rsid w:val="00B55DF9"/>
    <w:rsid w:val="00B55F3C"/>
    <w:rsid w:val="00B5604D"/>
    <w:rsid w:val="00B56074"/>
    <w:rsid w:val="00B5650B"/>
    <w:rsid w:val="00B56CC6"/>
    <w:rsid w:val="00B56DCB"/>
    <w:rsid w:val="00B571AF"/>
    <w:rsid w:val="00B607E7"/>
    <w:rsid w:val="00B61A61"/>
    <w:rsid w:val="00B62AEC"/>
    <w:rsid w:val="00B63439"/>
    <w:rsid w:val="00B63809"/>
    <w:rsid w:val="00B64769"/>
    <w:rsid w:val="00B6490B"/>
    <w:rsid w:val="00B64B74"/>
    <w:rsid w:val="00B64C4C"/>
    <w:rsid w:val="00B65026"/>
    <w:rsid w:val="00B66B3A"/>
    <w:rsid w:val="00B6705F"/>
    <w:rsid w:val="00B67B24"/>
    <w:rsid w:val="00B67DEE"/>
    <w:rsid w:val="00B67EA8"/>
    <w:rsid w:val="00B703DC"/>
    <w:rsid w:val="00B70677"/>
    <w:rsid w:val="00B70D33"/>
    <w:rsid w:val="00B7123E"/>
    <w:rsid w:val="00B717F7"/>
    <w:rsid w:val="00B718EA"/>
    <w:rsid w:val="00B71CC2"/>
    <w:rsid w:val="00B72FCC"/>
    <w:rsid w:val="00B73F51"/>
    <w:rsid w:val="00B74476"/>
    <w:rsid w:val="00B75680"/>
    <w:rsid w:val="00B7617B"/>
    <w:rsid w:val="00B7624C"/>
    <w:rsid w:val="00B76AA3"/>
    <w:rsid w:val="00B76B43"/>
    <w:rsid w:val="00B773C4"/>
    <w:rsid w:val="00B8074B"/>
    <w:rsid w:val="00B80846"/>
    <w:rsid w:val="00B81105"/>
    <w:rsid w:val="00B81D54"/>
    <w:rsid w:val="00B81FBA"/>
    <w:rsid w:val="00B83072"/>
    <w:rsid w:val="00B84182"/>
    <w:rsid w:val="00B84705"/>
    <w:rsid w:val="00B86573"/>
    <w:rsid w:val="00B86971"/>
    <w:rsid w:val="00B8767E"/>
    <w:rsid w:val="00B876A2"/>
    <w:rsid w:val="00B91BD6"/>
    <w:rsid w:val="00B91FCC"/>
    <w:rsid w:val="00B9337F"/>
    <w:rsid w:val="00B935EB"/>
    <w:rsid w:val="00B93BA4"/>
    <w:rsid w:val="00B94204"/>
    <w:rsid w:val="00B9522C"/>
    <w:rsid w:val="00B9532E"/>
    <w:rsid w:val="00B95E47"/>
    <w:rsid w:val="00B962D6"/>
    <w:rsid w:val="00B964B8"/>
    <w:rsid w:val="00B9660B"/>
    <w:rsid w:val="00B96D6F"/>
    <w:rsid w:val="00BA1716"/>
    <w:rsid w:val="00BA19A0"/>
    <w:rsid w:val="00BA1BC0"/>
    <w:rsid w:val="00BA21D8"/>
    <w:rsid w:val="00BA2500"/>
    <w:rsid w:val="00BA394F"/>
    <w:rsid w:val="00BA39D8"/>
    <w:rsid w:val="00BA5961"/>
    <w:rsid w:val="00BA6162"/>
    <w:rsid w:val="00BA6629"/>
    <w:rsid w:val="00BA713C"/>
    <w:rsid w:val="00BA7730"/>
    <w:rsid w:val="00BB05D1"/>
    <w:rsid w:val="00BB1017"/>
    <w:rsid w:val="00BB16EE"/>
    <w:rsid w:val="00BB18F3"/>
    <w:rsid w:val="00BB270F"/>
    <w:rsid w:val="00BB36DF"/>
    <w:rsid w:val="00BB3B08"/>
    <w:rsid w:val="00BB3DEC"/>
    <w:rsid w:val="00BB468F"/>
    <w:rsid w:val="00BB474B"/>
    <w:rsid w:val="00BB5048"/>
    <w:rsid w:val="00BB57EE"/>
    <w:rsid w:val="00BB6CE8"/>
    <w:rsid w:val="00BB6F60"/>
    <w:rsid w:val="00BC07F0"/>
    <w:rsid w:val="00BC0D10"/>
    <w:rsid w:val="00BC1176"/>
    <w:rsid w:val="00BC13A3"/>
    <w:rsid w:val="00BC177B"/>
    <w:rsid w:val="00BC1853"/>
    <w:rsid w:val="00BC1D27"/>
    <w:rsid w:val="00BC25AE"/>
    <w:rsid w:val="00BC37AC"/>
    <w:rsid w:val="00BC381C"/>
    <w:rsid w:val="00BC442D"/>
    <w:rsid w:val="00BC4E31"/>
    <w:rsid w:val="00BC504E"/>
    <w:rsid w:val="00BC65D1"/>
    <w:rsid w:val="00BC6A4F"/>
    <w:rsid w:val="00BC6D48"/>
    <w:rsid w:val="00BC7225"/>
    <w:rsid w:val="00BD0876"/>
    <w:rsid w:val="00BD0BD9"/>
    <w:rsid w:val="00BD3C3B"/>
    <w:rsid w:val="00BD3C7A"/>
    <w:rsid w:val="00BD4335"/>
    <w:rsid w:val="00BD500B"/>
    <w:rsid w:val="00BD590A"/>
    <w:rsid w:val="00BD63AE"/>
    <w:rsid w:val="00BD6824"/>
    <w:rsid w:val="00BD68A3"/>
    <w:rsid w:val="00BE08EE"/>
    <w:rsid w:val="00BE0CC5"/>
    <w:rsid w:val="00BE10D3"/>
    <w:rsid w:val="00BE1AB6"/>
    <w:rsid w:val="00BE1D4E"/>
    <w:rsid w:val="00BE1F1F"/>
    <w:rsid w:val="00BE3090"/>
    <w:rsid w:val="00BE3352"/>
    <w:rsid w:val="00BE49B7"/>
    <w:rsid w:val="00BE5652"/>
    <w:rsid w:val="00BE5A9E"/>
    <w:rsid w:val="00BE5D15"/>
    <w:rsid w:val="00BE62DB"/>
    <w:rsid w:val="00BE76F3"/>
    <w:rsid w:val="00BF0D9D"/>
    <w:rsid w:val="00BF1565"/>
    <w:rsid w:val="00BF1B7A"/>
    <w:rsid w:val="00BF309C"/>
    <w:rsid w:val="00BF3786"/>
    <w:rsid w:val="00BF3D0F"/>
    <w:rsid w:val="00BF4B5D"/>
    <w:rsid w:val="00BF5BE6"/>
    <w:rsid w:val="00BF5C19"/>
    <w:rsid w:val="00BF6030"/>
    <w:rsid w:val="00BF7062"/>
    <w:rsid w:val="00BF743D"/>
    <w:rsid w:val="00BF7726"/>
    <w:rsid w:val="00BF78B5"/>
    <w:rsid w:val="00BF7E48"/>
    <w:rsid w:val="00C00925"/>
    <w:rsid w:val="00C00C5B"/>
    <w:rsid w:val="00C0129B"/>
    <w:rsid w:val="00C012D9"/>
    <w:rsid w:val="00C01A16"/>
    <w:rsid w:val="00C02235"/>
    <w:rsid w:val="00C03C4A"/>
    <w:rsid w:val="00C045CF"/>
    <w:rsid w:val="00C045FE"/>
    <w:rsid w:val="00C05242"/>
    <w:rsid w:val="00C055F9"/>
    <w:rsid w:val="00C05B68"/>
    <w:rsid w:val="00C07A5D"/>
    <w:rsid w:val="00C1037C"/>
    <w:rsid w:val="00C1076A"/>
    <w:rsid w:val="00C1104E"/>
    <w:rsid w:val="00C126D8"/>
    <w:rsid w:val="00C12790"/>
    <w:rsid w:val="00C12880"/>
    <w:rsid w:val="00C12E2B"/>
    <w:rsid w:val="00C133A2"/>
    <w:rsid w:val="00C1346C"/>
    <w:rsid w:val="00C1353B"/>
    <w:rsid w:val="00C14113"/>
    <w:rsid w:val="00C147F5"/>
    <w:rsid w:val="00C15129"/>
    <w:rsid w:val="00C15B6B"/>
    <w:rsid w:val="00C1654A"/>
    <w:rsid w:val="00C16B50"/>
    <w:rsid w:val="00C16F54"/>
    <w:rsid w:val="00C1704B"/>
    <w:rsid w:val="00C17ADE"/>
    <w:rsid w:val="00C20C24"/>
    <w:rsid w:val="00C20CAE"/>
    <w:rsid w:val="00C21973"/>
    <w:rsid w:val="00C224D1"/>
    <w:rsid w:val="00C2254A"/>
    <w:rsid w:val="00C22FB3"/>
    <w:rsid w:val="00C25629"/>
    <w:rsid w:val="00C25F25"/>
    <w:rsid w:val="00C25FAB"/>
    <w:rsid w:val="00C271F5"/>
    <w:rsid w:val="00C2726C"/>
    <w:rsid w:val="00C272FE"/>
    <w:rsid w:val="00C2762A"/>
    <w:rsid w:val="00C30243"/>
    <w:rsid w:val="00C30A5D"/>
    <w:rsid w:val="00C31E1D"/>
    <w:rsid w:val="00C324F9"/>
    <w:rsid w:val="00C34C68"/>
    <w:rsid w:val="00C34D5A"/>
    <w:rsid w:val="00C34E0A"/>
    <w:rsid w:val="00C35517"/>
    <w:rsid w:val="00C35F45"/>
    <w:rsid w:val="00C361FB"/>
    <w:rsid w:val="00C36AEF"/>
    <w:rsid w:val="00C36D0E"/>
    <w:rsid w:val="00C370C5"/>
    <w:rsid w:val="00C375CA"/>
    <w:rsid w:val="00C37B38"/>
    <w:rsid w:val="00C37EEB"/>
    <w:rsid w:val="00C40078"/>
    <w:rsid w:val="00C40299"/>
    <w:rsid w:val="00C4033C"/>
    <w:rsid w:val="00C40439"/>
    <w:rsid w:val="00C404D9"/>
    <w:rsid w:val="00C40A4C"/>
    <w:rsid w:val="00C40DC3"/>
    <w:rsid w:val="00C40FA9"/>
    <w:rsid w:val="00C40FCA"/>
    <w:rsid w:val="00C41D7C"/>
    <w:rsid w:val="00C41DD6"/>
    <w:rsid w:val="00C42592"/>
    <w:rsid w:val="00C4298E"/>
    <w:rsid w:val="00C42BCB"/>
    <w:rsid w:val="00C42CFA"/>
    <w:rsid w:val="00C43F1F"/>
    <w:rsid w:val="00C44817"/>
    <w:rsid w:val="00C44F58"/>
    <w:rsid w:val="00C45078"/>
    <w:rsid w:val="00C457BF"/>
    <w:rsid w:val="00C46742"/>
    <w:rsid w:val="00C47CF7"/>
    <w:rsid w:val="00C47D82"/>
    <w:rsid w:val="00C5082E"/>
    <w:rsid w:val="00C50830"/>
    <w:rsid w:val="00C510B5"/>
    <w:rsid w:val="00C5241C"/>
    <w:rsid w:val="00C52FFA"/>
    <w:rsid w:val="00C54169"/>
    <w:rsid w:val="00C541BA"/>
    <w:rsid w:val="00C555F7"/>
    <w:rsid w:val="00C55AB9"/>
    <w:rsid w:val="00C55ABB"/>
    <w:rsid w:val="00C55E4C"/>
    <w:rsid w:val="00C56505"/>
    <w:rsid w:val="00C572C0"/>
    <w:rsid w:val="00C6030E"/>
    <w:rsid w:val="00C60828"/>
    <w:rsid w:val="00C608C8"/>
    <w:rsid w:val="00C60A0D"/>
    <w:rsid w:val="00C611F2"/>
    <w:rsid w:val="00C619D8"/>
    <w:rsid w:val="00C61B0A"/>
    <w:rsid w:val="00C62114"/>
    <w:rsid w:val="00C633C8"/>
    <w:rsid w:val="00C636F3"/>
    <w:rsid w:val="00C6371E"/>
    <w:rsid w:val="00C63904"/>
    <w:rsid w:val="00C65926"/>
    <w:rsid w:val="00C65C54"/>
    <w:rsid w:val="00C65E39"/>
    <w:rsid w:val="00C65F47"/>
    <w:rsid w:val="00C660B7"/>
    <w:rsid w:val="00C667BF"/>
    <w:rsid w:val="00C67410"/>
    <w:rsid w:val="00C71359"/>
    <w:rsid w:val="00C713E5"/>
    <w:rsid w:val="00C71629"/>
    <w:rsid w:val="00C71F9D"/>
    <w:rsid w:val="00C72E0D"/>
    <w:rsid w:val="00C731FF"/>
    <w:rsid w:val="00C738EE"/>
    <w:rsid w:val="00C73D19"/>
    <w:rsid w:val="00C7497E"/>
    <w:rsid w:val="00C75E04"/>
    <w:rsid w:val="00C75E61"/>
    <w:rsid w:val="00C75F3C"/>
    <w:rsid w:val="00C76B2C"/>
    <w:rsid w:val="00C7711F"/>
    <w:rsid w:val="00C778F1"/>
    <w:rsid w:val="00C81A7E"/>
    <w:rsid w:val="00C8213B"/>
    <w:rsid w:val="00C82B5A"/>
    <w:rsid w:val="00C83798"/>
    <w:rsid w:val="00C84104"/>
    <w:rsid w:val="00C8535D"/>
    <w:rsid w:val="00C85AA1"/>
    <w:rsid w:val="00C85DE6"/>
    <w:rsid w:val="00C8611F"/>
    <w:rsid w:val="00C86734"/>
    <w:rsid w:val="00C87B16"/>
    <w:rsid w:val="00C87F97"/>
    <w:rsid w:val="00C87FEB"/>
    <w:rsid w:val="00C90080"/>
    <w:rsid w:val="00C9092E"/>
    <w:rsid w:val="00C912FF"/>
    <w:rsid w:val="00C913E1"/>
    <w:rsid w:val="00C914B5"/>
    <w:rsid w:val="00C916CB"/>
    <w:rsid w:val="00C92105"/>
    <w:rsid w:val="00C92FEB"/>
    <w:rsid w:val="00C9302A"/>
    <w:rsid w:val="00C93408"/>
    <w:rsid w:val="00C9352B"/>
    <w:rsid w:val="00C937EC"/>
    <w:rsid w:val="00C937F5"/>
    <w:rsid w:val="00C93841"/>
    <w:rsid w:val="00C93F8D"/>
    <w:rsid w:val="00C9404D"/>
    <w:rsid w:val="00C943D4"/>
    <w:rsid w:val="00C9490B"/>
    <w:rsid w:val="00C94B69"/>
    <w:rsid w:val="00C95617"/>
    <w:rsid w:val="00C9599F"/>
    <w:rsid w:val="00C95A26"/>
    <w:rsid w:val="00C96BF6"/>
    <w:rsid w:val="00CA161B"/>
    <w:rsid w:val="00CA1677"/>
    <w:rsid w:val="00CA179D"/>
    <w:rsid w:val="00CA22D2"/>
    <w:rsid w:val="00CA3568"/>
    <w:rsid w:val="00CA4FDD"/>
    <w:rsid w:val="00CA573B"/>
    <w:rsid w:val="00CA575B"/>
    <w:rsid w:val="00CA60FE"/>
    <w:rsid w:val="00CA6EC5"/>
    <w:rsid w:val="00CA6F51"/>
    <w:rsid w:val="00CA754D"/>
    <w:rsid w:val="00CA7781"/>
    <w:rsid w:val="00CB136C"/>
    <w:rsid w:val="00CB1521"/>
    <w:rsid w:val="00CB1834"/>
    <w:rsid w:val="00CB1D27"/>
    <w:rsid w:val="00CB34BC"/>
    <w:rsid w:val="00CB3882"/>
    <w:rsid w:val="00CB498A"/>
    <w:rsid w:val="00CB6208"/>
    <w:rsid w:val="00CB6D35"/>
    <w:rsid w:val="00CB7988"/>
    <w:rsid w:val="00CC0B63"/>
    <w:rsid w:val="00CC0CB0"/>
    <w:rsid w:val="00CC17FD"/>
    <w:rsid w:val="00CC1E45"/>
    <w:rsid w:val="00CC2322"/>
    <w:rsid w:val="00CC2B6E"/>
    <w:rsid w:val="00CC3EB0"/>
    <w:rsid w:val="00CC438B"/>
    <w:rsid w:val="00CC497B"/>
    <w:rsid w:val="00CC546E"/>
    <w:rsid w:val="00CC5520"/>
    <w:rsid w:val="00CC65D7"/>
    <w:rsid w:val="00CD0632"/>
    <w:rsid w:val="00CD0660"/>
    <w:rsid w:val="00CD1ACA"/>
    <w:rsid w:val="00CD23AF"/>
    <w:rsid w:val="00CD2DF3"/>
    <w:rsid w:val="00CD2FE3"/>
    <w:rsid w:val="00CD32BF"/>
    <w:rsid w:val="00CD3DDC"/>
    <w:rsid w:val="00CD4122"/>
    <w:rsid w:val="00CD4666"/>
    <w:rsid w:val="00CD4885"/>
    <w:rsid w:val="00CD685B"/>
    <w:rsid w:val="00CD7A10"/>
    <w:rsid w:val="00CD7BC5"/>
    <w:rsid w:val="00CE0F97"/>
    <w:rsid w:val="00CE1858"/>
    <w:rsid w:val="00CE23AF"/>
    <w:rsid w:val="00CE23E9"/>
    <w:rsid w:val="00CE32C0"/>
    <w:rsid w:val="00CE3BA8"/>
    <w:rsid w:val="00CE4447"/>
    <w:rsid w:val="00CE45DD"/>
    <w:rsid w:val="00CE70EC"/>
    <w:rsid w:val="00CE764E"/>
    <w:rsid w:val="00CE7E7F"/>
    <w:rsid w:val="00CF193E"/>
    <w:rsid w:val="00CF1A3B"/>
    <w:rsid w:val="00CF1B55"/>
    <w:rsid w:val="00CF22C1"/>
    <w:rsid w:val="00CF352D"/>
    <w:rsid w:val="00CF3638"/>
    <w:rsid w:val="00CF394A"/>
    <w:rsid w:val="00CF3C4C"/>
    <w:rsid w:val="00CF3FFF"/>
    <w:rsid w:val="00CF437A"/>
    <w:rsid w:val="00CF4841"/>
    <w:rsid w:val="00CF4F48"/>
    <w:rsid w:val="00CF50D5"/>
    <w:rsid w:val="00CF577B"/>
    <w:rsid w:val="00CF5E81"/>
    <w:rsid w:val="00CF6195"/>
    <w:rsid w:val="00CF6777"/>
    <w:rsid w:val="00CF67B2"/>
    <w:rsid w:val="00CF6936"/>
    <w:rsid w:val="00CF6EC3"/>
    <w:rsid w:val="00D000D2"/>
    <w:rsid w:val="00D00633"/>
    <w:rsid w:val="00D00960"/>
    <w:rsid w:val="00D0099A"/>
    <w:rsid w:val="00D00F03"/>
    <w:rsid w:val="00D00F53"/>
    <w:rsid w:val="00D0267F"/>
    <w:rsid w:val="00D02C8C"/>
    <w:rsid w:val="00D02DF4"/>
    <w:rsid w:val="00D035A3"/>
    <w:rsid w:val="00D03F58"/>
    <w:rsid w:val="00D0440D"/>
    <w:rsid w:val="00D05942"/>
    <w:rsid w:val="00D05B40"/>
    <w:rsid w:val="00D06E3E"/>
    <w:rsid w:val="00D079C8"/>
    <w:rsid w:val="00D10105"/>
    <w:rsid w:val="00D102C9"/>
    <w:rsid w:val="00D10F29"/>
    <w:rsid w:val="00D113C4"/>
    <w:rsid w:val="00D11425"/>
    <w:rsid w:val="00D1163D"/>
    <w:rsid w:val="00D11A0B"/>
    <w:rsid w:val="00D120AB"/>
    <w:rsid w:val="00D12827"/>
    <w:rsid w:val="00D13B33"/>
    <w:rsid w:val="00D13E50"/>
    <w:rsid w:val="00D14661"/>
    <w:rsid w:val="00D14E36"/>
    <w:rsid w:val="00D150CA"/>
    <w:rsid w:val="00D1601A"/>
    <w:rsid w:val="00D168D8"/>
    <w:rsid w:val="00D16F86"/>
    <w:rsid w:val="00D1719C"/>
    <w:rsid w:val="00D203BB"/>
    <w:rsid w:val="00D2055A"/>
    <w:rsid w:val="00D206E0"/>
    <w:rsid w:val="00D207B3"/>
    <w:rsid w:val="00D20A51"/>
    <w:rsid w:val="00D215E6"/>
    <w:rsid w:val="00D217B3"/>
    <w:rsid w:val="00D21FB8"/>
    <w:rsid w:val="00D21FE3"/>
    <w:rsid w:val="00D222DA"/>
    <w:rsid w:val="00D22ABB"/>
    <w:rsid w:val="00D234A6"/>
    <w:rsid w:val="00D2386A"/>
    <w:rsid w:val="00D242E5"/>
    <w:rsid w:val="00D2485C"/>
    <w:rsid w:val="00D24AF3"/>
    <w:rsid w:val="00D24B23"/>
    <w:rsid w:val="00D24BC3"/>
    <w:rsid w:val="00D2561D"/>
    <w:rsid w:val="00D264CF"/>
    <w:rsid w:val="00D26B12"/>
    <w:rsid w:val="00D2754D"/>
    <w:rsid w:val="00D27685"/>
    <w:rsid w:val="00D27F7E"/>
    <w:rsid w:val="00D309DF"/>
    <w:rsid w:val="00D31F36"/>
    <w:rsid w:val="00D320AC"/>
    <w:rsid w:val="00D320BE"/>
    <w:rsid w:val="00D3222B"/>
    <w:rsid w:val="00D330DC"/>
    <w:rsid w:val="00D33AAA"/>
    <w:rsid w:val="00D35086"/>
    <w:rsid w:val="00D35087"/>
    <w:rsid w:val="00D361A7"/>
    <w:rsid w:val="00D3620E"/>
    <w:rsid w:val="00D375D7"/>
    <w:rsid w:val="00D37868"/>
    <w:rsid w:val="00D403E7"/>
    <w:rsid w:val="00D40824"/>
    <w:rsid w:val="00D40F6F"/>
    <w:rsid w:val="00D4151D"/>
    <w:rsid w:val="00D41B67"/>
    <w:rsid w:val="00D422F9"/>
    <w:rsid w:val="00D4234B"/>
    <w:rsid w:val="00D425CA"/>
    <w:rsid w:val="00D43B97"/>
    <w:rsid w:val="00D449BD"/>
    <w:rsid w:val="00D44B63"/>
    <w:rsid w:val="00D455CD"/>
    <w:rsid w:val="00D4595F"/>
    <w:rsid w:val="00D463E1"/>
    <w:rsid w:val="00D464EE"/>
    <w:rsid w:val="00D46F93"/>
    <w:rsid w:val="00D4767A"/>
    <w:rsid w:val="00D5072F"/>
    <w:rsid w:val="00D50CEE"/>
    <w:rsid w:val="00D513FC"/>
    <w:rsid w:val="00D51506"/>
    <w:rsid w:val="00D51642"/>
    <w:rsid w:val="00D51CCC"/>
    <w:rsid w:val="00D5211C"/>
    <w:rsid w:val="00D52603"/>
    <w:rsid w:val="00D5296A"/>
    <w:rsid w:val="00D5296B"/>
    <w:rsid w:val="00D533E0"/>
    <w:rsid w:val="00D536A5"/>
    <w:rsid w:val="00D53C8F"/>
    <w:rsid w:val="00D54C19"/>
    <w:rsid w:val="00D55088"/>
    <w:rsid w:val="00D554CD"/>
    <w:rsid w:val="00D556F7"/>
    <w:rsid w:val="00D55982"/>
    <w:rsid w:val="00D56474"/>
    <w:rsid w:val="00D5664A"/>
    <w:rsid w:val="00D56CBC"/>
    <w:rsid w:val="00D56F35"/>
    <w:rsid w:val="00D571CE"/>
    <w:rsid w:val="00D5754A"/>
    <w:rsid w:val="00D5770A"/>
    <w:rsid w:val="00D57749"/>
    <w:rsid w:val="00D57C5B"/>
    <w:rsid w:val="00D604BF"/>
    <w:rsid w:val="00D606F0"/>
    <w:rsid w:val="00D639C2"/>
    <w:rsid w:val="00D63A6D"/>
    <w:rsid w:val="00D63EC4"/>
    <w:rsid w:val="00D64E2A"/>
    <w:rsid w:val="00D65C0C"/>
    <w:rsid w:val="00D65D72"/>
    <w:rsid w:val="00D66465"/>
    <w:rsid w:val="00D66E85"/>
    <w:rsid w:val="00D7001E"/>
    <w:rsid w:val="00D71063"/>
    <w:rsid w:val="00D71726"/>
    <w:rsid w:val="00D71C0B"/>
    <w:rsid w:val="00D72083"/>
    <w:rsid w:val="00D7234F"/>
    <w:rsid w:val="00D72788"/>
    <w:rsid w:val="00D7337D"/>
    <w:rsid w:val="00D734F8"/>
    <w:rsid w:val="00D74E70"/>
    <w:rsid w:val="00D7510E"/>
    <w:rsid w:val="00D75406"/>
    <w:rsid w:val="00D75D5A"/>
    <w:rsid w:val="00D762E4"/>
    <w:rsid w:val="00D7639C"/>
    <w:rsid w:val="00D76BC6"/>
    <w:rsid w:val="00D80A71"/>
    <w:rsid w:val="00D80B0D"/>
    <w:rsid w:val="00D80D9F"/>
    <w:rsid w:val="00D81C4E"/>
    <w:rsid w:val="00D82402"/>
    <w:rsid w:val="00D83A0D"/>
    <w:rsid w:val="00D83B8B"/>
    <w:rsid w:val="00D84853"/>
    <w:rsid w:val="00D84A89"/>
    <w:rsid w:val="00D85233"/>
    <w:rsid w:val="00D85F22"/>
    <w:rsid w:val="00D86CFB"/>
    <w:rsid w:val="00D87EDF"/>
    <w:rsid w:val="00D90951"/>
    <w:rsid w:val="00D9232E"/>
    <w:rsid w:val="00D924E9"/>
    <w:rsid w:val="00D92C51"/>
    <w:rsid w:val="00D930C8"/>
    <w:rsid w:val="00D93B88"/>
    <w:rsid w:val="00D93E80"/>
    <w:rsid w:val="00D94060"/>
    <w:rsid w:val="00D95549"/>
    <w:rsid w:val="00D9568E"/>
    <w:rsid w:val="00D95C06"/>
    <w:rsid w:val="00D96661"/>
    <w:rsid w:val="00D9704E"/>
    <w:rsid w:val="00D97374"/>
    <w:rsid w:val="00D97389"/>
    <w:rsid w:val="00D97B00"/>
    <w:rsid w:val="00DA0B35"/>
    <w:rsid w:val="00DA123C"/>
    <w:rsid w:val="00DA2560"/>
    <w:rsid w:val="00DA2B2A"/>
    <w:rsid w:val="00DA368A"/>
    <w:rsid w:val="00DA36DE"/>
    <w:rsid w:val="00DA3FDF"/>
    <w:rsid w:val="00DA46BB"/>
    <w:rsid w:val="00DA5290"/>
    <w:rsid w:val="00DA73AA"/>
    <w:rsid w:val="00DB0B6B"/>
    <w:rsid w:val="00DB184F"/>
    <w:rsid w:val="00DB1FD9"/>
    <w:rsid w:val="00DB2A82"/>
    <w:rsid w:val="00DB2F05"/>
    <w:rsid w:val="00DB3275"/>
    <w:rsid w:val="00DB3677"/>
    <w:rsid w:val="00DB3CD0"/>
    <w:rsid w:val="00DB3CDF"/>
    <w:rsid w:val="00DB3FE5"/>
    <w:rsid w:val="00DB492E"/>
    <w:rsid w:val="00DB5AFE"/>
    <w:rsid w:val="00DB6381"/>
    <w:rsid w:val="00DB68F2"/>
    <w:rsid w:val="00DB6D74"/>
    <w:rsid w:val="00DB7015"/>
    <w:rsid w:val="00DB77C4"/>
    <w:rsid w:val="00DB7FA1"/>
    <w:rsid w:val="00DC014E"/>
    <w:rsid w:val="00DC0850"/>
    <w:rsid w:val="00DC0AD6"/>
    <w:rsid w:val="00DC16F1"/>
    <w:rsid w:val="00DC1785"/>
    <w:rsid w:val="00DC254F"/>
    <w:rsid w:val="00DC26E8"/>
    <w:rsid w:val="00DC2AA5"/>
    <w:rsid w:val="00DC2C9D"/>
    <w:rsid w:val="00DC2D62"/>
    <w:rsid w:val="00DC3785"/>
    <w:rsid w:val="00DC3EAC"/>
    <w:rsid w:val="00DC44C2"/>
    <w:rsid w:val="00DC453F"/>
    <w:rsid w:val="00DC53D3"/>
    <w:rsid w:val="00DC566C"/>
    <w:rsid w:val="00DC6114"/>
    <w:rsid w:val="00DC63AB"/>
    <w:rsid w:val="00DC693C"/>
    <w:rsid w:val="00DC7143"/>
    <w:rsid w:val="00DD057D"/>
    <w:rsid w:val="00DD082D"/>
    <w:rsid w:val="00DD1296"/>
    <w:rsid w:val="00DD1E07"/>
    <w:rsid w:val="00DD2EBF"/>
    <w:rsid w:val="00DD3033"/>
    <w:rsid w:val="00DD31E4"/>
    <w:rsid w:val="00DD33F5"/>
    <w:rsid w:val="00DD34F3"/>
    <w:rsid w:val="00DD44FA"/>
    <w:rsid w:val="00DD4EA3"/>
    <w:rsid w:val="00DD5265"/>
    <w:rsid w:val="00DD5687"/>
    <w:rsid w:val="00DD5AB5"/>
    <w:rsid w:val="00DD697F"/>
    <w:rsid w:val="00DD6AB9"/>
    <w:rsid w:val="00DD742E"/>
    <w:rsid w:val="00DE1DC3"/>
    <w:rsid w:val="00DE20BC"/>
    <w:rsid w:val="00DE288F"/>
    <w:rsid w:val="00DE2DAD"/>
    <w:rsid w:val="00DE37BD"/>
    <w:rsid w:val="00DE3EAA"/>
    <w:rsid w:val="00DE4A5C"/>
    <w:rsid w:val="00DE5335"/>
    <w:rsid w:val="00DE534D"/>
    <w:rsid w:val="00DE5440"/>
    <w:rsid w:val="00DE5580"/>
    <w:rsid w:val="00DE5B29"/>
    <w:rsid w:val="00DE6C23"/>
    <w:rsid w:val="00DE710C"/>
    <w:rsid w:val="00DE793D"/>
    <w:rsid w:val="00DE7B38"/>
    <w:rsid w:val="00DE7BFC"/>
    <w:rsid w:val="00DE7C5F"/>
    <w:rsid w:val="00DE7CC8"/>
    <w:rsid w:val="00DF04E3"/>
    <w:rsid w:val="00DF05DC"/>
    <w:rsid w:val="00DF086B"/>
    <w:rsid w:val="00DF0C4A"/>
    <w:rsid w:val="00DF0E1C"/>
    <w:rsid w:val="00DF1809"/>
    <w:rsid w:val="00DF1E54"/>
    <w:rsid w:val="00DF3502"/>
    <w:rsid w:val="00DF38D3"/>
    <w:rsid w:val="00DF4104"/>
    <w:rsid w:val="00DF66BD"/>
    <w:rsid w:val="00DF7103"/>
    <w:rsid w:val="00DF736E"/>
    <w:rsid w:val="00DF7A7A"/>
    <w:rsid w:val="00DF7B39"/>
    <w:rsid w:val="00DF7D78"/>
    <w:rsid w:val="00E00199"/>
    <w:rsid w:val="00E003AF"/>
    <w:rsid w:val="00E00ADA"/>
    <w:rsid w:val="00E00F4F"/>
    <w:rsid w:val="00E01D20"/>
    <w:rsid w:val="00E02970"/>
    <w:rsid w:val="00E038B5"/>
    <w:rsid w:val="00E03BD8"/>
    <w:rsid w:val="00E05521"/>
    <w:rsid w:val="00E0645A"/>
    <w:rsid w:val="00E064B1"/>
    <w:rsid w:val="00E0660C"/>
    <w:rsid w:val="00E073B6"/>
    <w:rsid w:val="00E07ACA"/>
    <w:rsid w:val="00E07CCB"/>
    <w:rsid w:val="00E07FD3"/>
    <w:rsid w:val="00E102DE"/>
    <w:rsid w:val="00E1091B"/>
    <w:rsid w:val="00E116B4"/>
    <w:rsid w:val="00E1218B"/>
    <w:rsid w:val="00E13A51"/>
    <w:rsid w:val="00E13D5D"/>
    <w:rsid w:val="00E13EBF"/>
    <w:rsid w:val="00E13F33"/>
    <w:rsid w:val="00E149B5"/>
    <w:rsid w:val="00E15232"/>
    <w:rsid w:val="00E15AE1"/>
    <w:rsid w:val="00E1669D"/>
    <w:rsid w:val="00E16E15"/>
    <w:rsid w:val="00E16EE4"/>
    <w:rsid w:val="00E16F70"/>
    <w:rsid w:val="00E1782F"/>
    <w:rsid w:val="00E20553"/>
    <w:rsid w:val="00E20ABC"/>
    <w:rsid w:val="00E20FBB"/>
    <w:rsid w:val="00E21879"/>
    <w:rsid w:val="00E21ED7"/>
    <w:rsid w:val="00E22C20"/>
    <w:rsid w:val="00E239AD"/>
    <w:rsid w:val="00E2437C"/>
    <w:rsid w:val="00E24464"/>
    <w:rsid w:val="00E25672"/>
    <w:rsid w:val="00E25DFF"/>
    <w:rsid w:val="00E2695C"/>
    <w:rsid w:val="00E26AB2"/>
    <w:rsid w:val="00E2737B"/>
    <w:rsid w:val="00E278D5"/>
    <w:rsid w:val="00E27A1D"/>
    <w:rsid w:val="00E318CA"/>
    <w:rsid w:val="00E326D3"/>
    <w:rsid w:val="00E332BC"/>
    <w:rsid w:val="00E33CF2"/>
    <w:rsid w:val="00E34145"/>
    <w:rsid w:val="00E345A9"/>
    <w:rsid w:val="00E34CA9"/>
    <w:rsid w:val="00E34F61"/>
    <w:rsid w:val="00E353CC"/>
    <w:rsid w:val="00E355FC"/>
    <w:rsid w:val="00E365E3"/>
    <w:rsid w:val="00E379BD"/>
    <w:rsid w:val="00E37D06"/>
    <w:rsid w:val="00E40C63"/>
    <w:rsid w:val="00E40E25"/>
    <w:rsid w:val="00E413AA"/>
    <w:rsid w:val="00E4271C"/>
    <w:rsid w:val="00E4273B"/>
    <w:rsid w:val="00E42E1D"/>
    <w:rsid w:val="00E43C7B"/>
    <w:rsid w:val="00E44788"/>
    <w:rsid w:val="00E4484C"/>
    <w:rsid w:val="00E44956"/>
    <w:rsid w:val="00E44D05"/>
    <w:rsid w:val="00E44F5E"/>
    <w:rsid w:val="00E45164"/>
    <w:rsid w:val="00E455B9"/>
    <w:rsid w:val="00E45FCA"/>
    <w:rsid w:val="00E4607C"/>
    <w:rsid w:val="00E46534"/>
    <w:rsid w:val="00E465D7"/>
    <w:rsid w:val="00E46695"/>
    <w:rsid w:val="00E46E44"/>
    <w:rsid w:val="00E471B9"/>
    <w:rsid w:val="00E47B73"/>
    <w:rsid w:val="00E50C1B"/>
    <w:rsid w:val="00E51F23"/>
    <w:rsid w:val="00E52263"/>
    <w:rsid w:val="00E53560"/>
    <w:rsid w:val="00E539E0"/>
    <w:rsid w:val="00E53D22"/>
    <w:rsid w:val="00E54377"/>
    <w:rsid w:val="00E54517"/>
    <w:rsid w:val="00E54A3C"/>
    <w:rsid w:val="00E54D44"/>
    <w:rsid w:val="00E552CA"/>
    <w:rsid w:val="00E55790"/>
    <w:rsid w:val="00E56DBC"/>
    <w:rsid w:val="00E57C98"/>
    <w:rsid w:val="00E57D46"/>
    <w:rsid w:val="00E608FB"/>
    <w:rsid w:val="00E61549"/>
    <w:rsid w:val="00E619EB"/>
    <w:rsid w:val="00E61EDC"/>
    <w:rsid w:val="00E63103"/>
    <w:rsid w:val="00E63117"/>
    <w:rsid w:val="00E63999"/>
    <w:rsid w:val="00E63EB5"/>
    <w:rsid w:val="00E65459"/>
    <w:rsid w:val="00E65B27"/>
    <w:rsid w:val="00E65CCA"/>
    <w:rsid w:val="00E65DB9"/>
    <w:rsid w:val="00E66106"/>
    <w:rsid w:val="00E678A9"/>
    <w:rsid w:val="00E67A3D"/>
    <w:rsid w:val="00E7169A"/>
    <w:rsid w:val="00E7179A"/>
    <w:rsid w:val="00E72906"/>
    <w:rsid w:val="00E72E5F"/>
    <w:rsid w:val="00E73B12"/>
    <w:rsid w:val="00E74342"/>
    <w:rsid w:val="00E74817"/>
    <w:rsid w:val="00E74DA1"/>
    <w:rsid w:val="00E7506F"/>
    <w:rsid w:val="00E75B8D"/>
    <w:rsid w:val="00E75E77"/>
    <w:rsid w:val="00E77090"/>
    <w:rsid w:val="00E7780F"/>
    <w:rsid w:val="00E77A5A"/>
    <w:rsid w:val="00E80C2C"/>
    <w:rsid w:val="00E80DDF"/>
    <w:rsid w:val="00E82017"/>
    <w:rsid w:val="00E83796"/>
    <w:rsid w:val="00E83AC9"/>
    <w:rsid w:val="00E83B1D"/>
    <w:rsid w:val="00E848DB"/>
    <w:rsid w:val="00E84A4A"/>
    <w:rsid w:val="00E84DB4"/>
    <w:rsid w:val="00E85B29"/>
    <w:rsid w:val="00E85C2E"/>
    <w:rsid w:val="00E867BD"/>
    <w:rsid w:val="00E86BF6"/>
    <w:rsid w:val="00E86ECF"/>
    <w:rsid w:val="00E871EC"/>
    <w:rsid w:val="00E90B28"/>
    <w:rsid w:val="00E91EAD"/>
    <w:rsid w:val="00E92F6E"/>
    <w:rsid w:val="00E940F7"/>
    <w:rsid w:val="00E94187"/>
    <w:rsid w:val="00E943F9"/>
    <w:rsid w:val="00E95724"/>
    <w:rsid w:val="00E95AD0"/>
    <w:rsid w:val="00E95EC7"/>
    <w:rsid w:val="00E96599"/>
    <w:rsid w:val="00E96F19"/>
    <w:rsid w:val="00E97008"/>
    <w:rsid w:val="00E97A7C"/>
    <w:rsid w:val="00E97A8A"/>
    <w:rsid w:val="00EA08EB"/>
    <w:rsid w:val="00EA0B74"/>
    <w:rsid w:val="00EA1AA6"/>
    <w:rsid w:val="00EA2B86"/>
    <w:rsid w:val="00EA2FD1"/>
    <w:rsid w:val="00EA3709"/>
    <w:rsid w:val="00EA4C68"/>
    <w:rsid w:val="00EA5B24"/>
    <w:rsid w:val="00EA6FD9"/>
    <w:rsid w:val="00EA79FD"/>
    <w:rsid w:val="00EA7F32"/>
    <w:rsid w:val="00EB039E"/>
    <w:rsid w:val="00EB1D12"/>
    <w:rsid w:val="00EB485A"/>
    <w:rsid w:val="00EB4AED"/>
    <w:rsid w:val="00EB5097"/>
    <w:rsid w:val="00EB5692"/>
    <w:rsid w:val="00EB5FCB"/>
    <w:rsid w:val="00EB71C5"/>
    <w:rsid w:val="00EB73F5"/>
    <w:rsid w:val="00EB7D92"/>
    <w:rsid w:val="00EB7FA6"/>
    <w:rsid w:val="00EC034E"/>
    <w:rsid w:val="00EC03ED"/>
    <w:rsid w:val="00EC0A30"/>
    <w:rsid w:val="00EC0B76"/>
    <w:rsid w:val="00EC2876"/>
    <w:rsid w:val="00EC3013"/>
    <w:rsid w:val="00EC3964"/>
    <w:rsid w:val="00EC42A1"/>
    <w:rsid w:val="00EC45C5"/>
    <w:rsid w:val="00EC4B79"/>
    <w:rsid w:val="00EC5209"/>
    <w:rsid w:val="00EC59C3"/>
    <w:rsid w:val="00EC5DEA"/>
    <w:rsid w:val="00EC5EB5"/>
    <w:rsid w:val="00EC5F66"/>
    <w:rsid w:val="00EC68D9"/>
    <w:rsid w:val="00EC6C18"/>
    <w:rsid w:val="00EC7322"/>
    <w:rsid w:val="00ED0FB3"/>
    <w:rsid w:val="00ED1532"/>
    <w:rsid w:val="00ED1550"/>
    <w:rsid w:val="00ED1ABF"/>
    <w:rsid w:val="00ED231A"/>
    <w:rsid w:val="00ED2A26"/>
    <w:rsid w:val="00ED2FEE"/>
    <w:rsid w:val="00ED30E9"/>
    <w:rsid w:val="00ED3218"/>
    <w:rsid w:val="00ED344C"/>
    <w:rsid w:val="00ED3457"/>
    <w:rsid w:val="00ED358E"/>
    <w:rsid w:val="00ED383C"/>
    <w:rsid w:val="00ED38C1"/>
    <w:rsid w:val="00ED391A"/>
    <w:rsid w:val="00ED3C6E"/>
    <w:rsid w:val="00ED432F"/>
    <w:rsid w:val="00ED494B"/>
    <w:rsid w:val="00ED4B93"/>
    <w:rsid w:val="00ED55A9"/>
    <w:rsid w:val="00ED5629"/>
    <w:rsid w:val="00ED583D"/>
    <w:rsid w:val="00ED5B2E"/>
    <w:rsid w:val="00ED5C37"/>
    <w:rsid w:val="00ED6747"/>
    <w:rsid w:val="00ED7740"/>
    <w:rsid w:val="00ED79CB"/>
    <w:rsid w:val="00ED7C0B"/>
    <w:rsid w:val="00EE0791"/>
    <w:rsid w:val="00EE1157"/>
    <w:rsid w:val="00EE120D"/>
    <w:rsid w:val="00EE12FB"/>
    <w:rsid w:val="00EE14CF"/>
    <w:rsid w:val="00EE244E"/>
    <w:rsid w:val="00EE28BC"/>
    <w:rsid w:val="00EE34EF"/>
    <w:rsid w:val="00EE3A96"/>
    <w:rsid w:val="00EE477A"/>
    <w:rsid w:val="00EE4B0D"/>
    <w:rsid w:val="00EE5154"/>
    <w:rsid w:val="00EE5329"/>
    <w:rsid w:val="00EE5F8B"/>
    <w:rsid w:val="00EE611B"/>
    <w:rsid w:val="00EE6EC8"/>
    <w:rsid w:val="00EE6F8F"/>
    <w:rsid w:val="00EE71EE"/>
    <w:rsid w:val="00EE741C"/>
    <w:rsid w:val="00EE786E"/>
    <w:rsid w:val="00EE7BEA"/>
    <w:rsid w:val="00EF064C"/>
    <w:rsid w:val="00EF07E4"/>
    <w:rsid w:val="00EF103E"/>
    <w:rsid w:val="00EF164B"/>
    <w:rsid w:val="00EF2707"/>
    <w:rsid w:val="00EF3295"/>
    <w:rsid w:val="00EF470A"/>
    <w:rsid w:val="00EF483B"/>
    <w:rsid w:val="00EF50DD"/>
    <w:rsid w:val="00EF510E"/>
    <w:rsid w:val="00EF5636"/>
    <w:rsid w:val="00EF5CAA"/>
    <w:rsid w:val="00EF60D1"/>
    <w:rsid w:val="00EF6A32"/>
    <w:rsid w:val="00EF70BF"/>
    <w:rsid w:val="00F0045F"/>
    <w:rsid w:val="00F004E7"/>
    <w:rsid w:val="00F0074D"/>
    <w:rsid w:val="00F00A51"/>
    <w:rsid w:val="00F00E0C"/>
    <w:rsid w:val="00F019E8"/>
    <w:rsid w:val="00F01B51"/>
    <w:rsid w:val="00F0203F"/>
    <w:rsid w:val="00F02186"/>
    <w:rsid w:val="00F0233E"/>
    <w:rsid w:val="00F027A3"/>
    <w:rsid w:val="00F02921"/>
    <w:rsid w:val="00F02E13"/>
    <w:rsid w:val="00F05086"/>
    <w:rsid w:val="00F051E9"/>
    <w:rsid w:val="00F0549F"/>
    <w:rsid w:val="00F06FB9"/>
    <w:rsid w:val="00F07266"/>
    <w:rsid w:val="00F07393"/>
    <w:rsid w:val="00F119A9"/>
    <w:rsid w:val="00F11A88"/>
    <w:rsid w:val="00F11DD0"/>
    <w:rsid w:val="00F12B03"/>
    <w:rsid w:val="00F12B50"/>
    <w:rsid w:val="00F12BAE"/>
    <w:rsid w:val="00F136AF"/>
    <w:rsid w:val="00F142E7"/>
    <w:rsid w:val="00F1439A"/>
    <w:rsid w:val="00F149EC"/>
    <w:rsid w:val="00F14D09"/>
    <w:rsid w:val="00F151A5"/>
    <w:rsid w:val="00F15A78"/>
    <w:rsid w:val="00F15C78"/>
    <w:rsid w:val="00F17582"/>
    <w:rsid w:val="00F2010E"/>
    <w:rsid w:val="00F201E2"/>
    <w:rsid w:val="00F20395"/>
    <w:rsid w:val="00F20FC8"/>
    <w:rsid w:val="00F21025"/>
    <w:rsid w:val="00F21A3A"/>
    <w:rsid w:val="00F22DE7"/>
    <w:rsid w:val="00F23C2F"/>
    <w:rsid w:val="00F241EC"/>
    <w:rsid w:val="00F242E7"/>
    <w:rsid w:val="00F247F2"/>
    <w:rsid w:val="00F24E35"/>
    <w:rsid w:val="00F2539F"/>
    <w:rsid w:val="00F25648"/>
    <w:rsid w:val="00F25877"/>
    <w:rsid w:val="00F26854"/>
    <w:rsid w:val="00F27603"/>
    <w:rsid w:val="00F27B51"/>
    <w:rsid w:val="00F30667"/>
    <w:rsid w:val="00F3127D"/>
    <w:rsid w:val="00F31355"/>
    <w:rsid w:val="00F32F5B"/>
    <w:rsid w:val="00F339FA"/>
    <w:rsid w:val="00F33B71"/>
    <w:rsid w:val="00F33BBA"/>
    <w:rsid w:val="00F340AB"/>
    <w:rsid w:val="00F34551"/>
    <w:rsid w:val="00F34B57"/>
    <w:rsid w:val="00F34EBF"/>
    <w:rsid w:val="00F350CE"/>
    <w:rsid w:val="00F367B3"/>
    <w:rsid w:val="00F37361"/>
    <w:rsid w:val="00F379D0"/>
    <w:rsid w:val="00F40CB9"/>
    <w:rsid w:val="00F41932"/>
    <w:rsid w:val="00F42C77"/>
    <w:rsid w:val="00F42FDB"/>
    <w:rsid w:val="00F4308E"/>
    <w:rsid w:val="00F44887"/>
    <w:rsid w:val="00F44E34"/>
    <w:rsid w:val="00F450DC"/>
    <w:rsid w:val="00F45CC3"/>
    <w:rsid w:val="00F46591"/>
    <w:rsid w:val="00F46A75"/>
    <w:rsid w:val="00F46B23"/>
    <w:rsid w:val="00F4745A"/>
    <w:rsid w:val="00F47B5C"/>
    <w:rsid w:val="00F47FCC"/>
    <w:rsid w:val="00F50347"/>
    <w:rsid w:val="00F510B4"/>
    <w:rsid w:val="00F519AE"/>
    <w:rsid w:val="00F5206B"/>
    <w:rsid w:val="00F520E1"/>
    <w:rsid w:val="00F52206"/>
    <w:rsid w:val="00F5263F"/>
    <w:rsid w:val="00F52DA4"/>
    <w:rsid w:val="00F52F81"/>
    <w:rsid w:val="00F53C1E"/>
    <w:rsid w:val="00F5465F"/>
    <w:rsid w:val="00F5520C"/>
    <w:rsid w:val="00F55B23"/>
    <w:rsid w:val="00F55C62"/>
    <w:rsid w:val="00F56264"/>
    <w:rsid w:val="00F566FC"/>
    <w:rsid w:val="00F56854"/>
    <w:rsid w:val="00F568F7"/>
    <w:rsid w:val="00F56A74"/>
    <w:rsid w:val="00F570DD"/>
    <w:rsid w:val="00F60370"/>
    <w:rsid w:val="00F60B8E"/>
    <w:rsid w:val="00F60DB3"/>
    <w:rsid w:val="00F61ABD"/>
    <w:rsid w:val="00F61C16"/>
    <w:rsid w:val="00F6204C"/>
    <w:rsid w:val="00F639DD"/>
    <w:rsid w:val="00F63D9D"/>
    <w:rsid w:val="00F64064"/>
    <w:rsid w:val="00F6414C"/>
    <w:rsid w:val="00F6449D"/>
    <w:rsid w:val="00F644B3"/>
    <w:rsid w:val="00F645BD"/>
    <w:rsid w:val="00F64928"/>
    <w:rsid w:val="00F651BF"/>
    <w:rsid w:val="00F65612"/>
    <w:rsid w:val="00F66478"/>
    <w:rsid w:val="00F66902"/>
    <w:rsid w:val="00F6713E"/>
    <w:rsid w:val="00F673C6"/>
    <w:rsid w:val="00F67A0B"/>
    <w:rsid w:val="00F705FF"/>
    <w:rsid w:val="00F70D17"/>
    <w:rsid w:val="00F71CEE"/>
    <w:rsid w:val="00F72BFD"/>
    <w:rsid w:val="00F731BB"/>
    <w:rsid w:val="00F73B52"/>
    <w:rsid w:val="00F74288"/>
    <w:rsid w:val="00F74397"/>
    <w:rsid w:val="00F74745"/>
    <w:rsid w:val="00F74BF9"/>
    <w:rsid w:val="00F74D8A"/>
    <w:rsid w:val="00F75222"/>
    <w:rsid w:val="00F76305"/>
    <w:rsid w:val="00F76E14"/>
    <w:rsid w:val="00F76F40"/>
    <w:rsid w:val="00F772E1"/>
    <w:rsid w:val="00F80A94"/>
    <w:rsid w:val="00F80F00"/>
    <w:rsid w:val="00F80FA1"/>
    <w:rsid w:val="00F820C4"/>
    <w:rsid w:val="00F82325"/>
    <w:rsid w:val="00F8324A"/>
    <w:rsid w:val="00F8490D"/>
    <w:rsid w:val="00F84ECA"/>
    <w:rsid w:val="00F84ECE"/>
    <w:rsid w:val="00F85230"/>
    <w:rsid w:val="00F85453"/>
    <w:rsid w:val="00F85F65"/>
    <w:rsid w:val="00F86547"/>
    <w:rsid w:val="00F868FA"/>
    <w:rsid w:val="00F86C72"/>
    <w:rsid w:val="00F91043"/>
    <w:rsid w:val="00F9120D"/>
    <w:rsid w:val="00F92A18"/>
    <w:rsid w:val="00F9358D"/>
    <w:rsid w:val="00F9442A"/>
    <w:rsid w:val="00F9468D"/>
    <w:rsid w:val="00F94BAC"/>
    <w:rsid w:val="00F94F3D"/>
    <w:rsid w:val="00F953EA"/>
    <w:rsid w:val="00F95CD3"/>
    <w:rsid w:val="00F95E8F"/>
    <w:rsid w:val="00F9687B"/>
    <w:rsid w:val="00F96CF0"/>
    <w:rsid w:val="00F96D78"/>
    <w:rsid w:val="00F96E89"/>
    <w:rsid w:val="00F96FCF"/>
    <w:rsid w:val="00F97A72"/>
    <w:rsid w:val="00F97F08"/>
    <w:rsid w:val="00FA064F"/>
    <w:rsid w:val="00FA0CD1"/>
    <w:rsid w:val="00FA1405"/>
    <w:rsid w:val="00FA1AC9"/>
    <w:rsid w:val="00FA2250"/>
    <w:rsid w:val="00FA2256"/>
    <w:rsid w:val="00FA2AD2"/>
    <w:rsid w:val="00FA3F96"/>
    <w:rsid w:val="00FA4663"/>
    <w:rsid w:val="00FA4950"/>
    <w:rsid w:val="00FA4DD2"/>
    <w:rsid w:val="00FA5378"/>
    <w:rsid w:val="00FA5C83"/>
    <w:rsid w:val="00FA5E8E"/>
    <w:rsid w:val="00FA5FD1"/>
    <w:rsid w:val="00FA6CA1"/>
    <w:rsid w:val="00FA6D5C"/>
    <w:rsid w:val="00FA7AB7"/>
    <w:rsid w:val="00FB0325"/>
    <w:rsid w:val="00FB0868"/>
    <w:rsid w:val="00FB0B09"/>
    <w:rsid w:val="00FB1074"/>
    <w:rsid w:val="00FB1715"/>
    <w:rsid w:val="00FB2BF4"/>
    <w:rsid w:val="00FB30F8"/>
    <w:rsid w:val="00FB3428"/>
    <w:rsid w:val="00FB3FD6"/>
    <w:rsid w:val="00FB5E4A"/>
    <w:rsid w:val="00FB66AA"/>
    <w:rsid w:val="00FB66F2"/>
    <w:rsid w:val="00FB6C00"/>
    <w:rsid w:val="00FB73F4"/>
    <w:rsid w:val="00FB7560"/>
    <w:rsid w:val="00FC009E"/>
    <w:rsid w:val="00FC00AB"/>
    <w:rsid w:val="00FC02AB"/>
    <w:rsid w:val="00FC0593"/>
    <w:rsid w:val="00FC0F58"/>
    <w:rsid w:val="00FC184B"/>
    <w:rsid w:val="00FC2CAE"/>
    <w:rsid w:val="00FC2E82"/>
    <w:rsid w:val="00FC3910"/>
    <w:rsid w:val="00FC3D0C"/>
    <w:rsid w:val="00FC40A2"/>
    <w:rsid w:val="00FC4179"/>
    <w:rsid w:val="00FC54A3"/>
    <w:rsid w:val="00FC5D38"/>
    <w:rsid w:val="00FC5D4E"/>
    <w:rsid w:val="00FC6CE8"/>
    <w:rsid w:val="00FC6FB2"/>
    <w:rsid w:val="00FC724A"/>
    <w:rsid w:val="00FC75BA"/>
    <w:rsid w:val="00FC7D32"/>
    <w:rsid w:val="00FD054B"/>
    <w:rsid w:val="00FD195A"/>
    <w:rsid w:val="00FD1D8B"/>
    <w:rsid w:val="00FD2177"/>
    <w:rsid w:val="00FD339C"/>
    <w:rsid w:val="00FD3C06"/>
    <w:rsid w:val="00FD3F6D"/>
    <w:rsid w:val="00FD48DE"/>
    <w:rsid w:val="00FD49DF"/>
    <w:rsid w:val="00FD58AF"/>
    <w:rsid w:val="00FD5BD3"/>
    <w:rsid w:val="00FD60A6"/>
    <w:rsid w:val="00FD60E7"/>
    <w:rsid w:val="00FD6967"/>
    <w:rsid w:val="00FD6C62"/>
    <w:rsid w:val="00FD7292"/>
    <w:rsid w:val="00FD75DF"/>
    <w:rsid w:val="00FD7FAD"/>
    <w:rsid w:val="00FE0111"/>
    <w:rsid w:val="00FE0599"/>
    <w:rsid w:val="00FE099E"/>
    <w:rsid w:val="00FE0A10"/>
    <w:rsid w:val="00FE1027"/>
    <w:rsid w:val="00FE1061"/>
    <w:rsid w:val="00FE1F92"/>
    <w:rsid w:val="00FE2DE0"/>
    <w:rsid w:val="00FE3416"/>
    <w:rsid w:val="00FE5922"/>
    <w:rsid w:val="00FE74BA"/>
    <w:rsid w:val="00FE7531"/>
    <w:rsid w:val="00FF0417"/>
    <w:rsid w:val="00FF0431"/>
    <w:rsid w:val="00FF099B"/>
    <w:rsid w:val="00FF1255"/>
    <w:rsid w:val="00FF14EE"/>
    <w:rsid w:val="00FF223D"/>
    <w:rsid w:val="00FF3B25"/>
    <w:rsid w:val="00FF3BE5"/>
    <w:rsid w:val="00FF3F2B"/>
    <w:rsid w:val="00FF436B"/>
    <w:rsid w:val="00FF4880"/>
    <w:rsid w:val="00FF4AB4"/>
    <w:rsid w:val="00FF5139"/>
    <w:rsid w:val="00FF62AD"/>
    <w:rsid w:val="00FF662C"/>
    <w:rsid w:val="00FF6CA4"/>
    <w:rsid w:val="00FF7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F745B-717E-49BD-B52B-ED15CD8D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62C2"/>
    <w:pPr>
      <w:widowControl w:val="0"/>
      <w:autoSpaceDE w:val="0"/>
      <w:autoSpaceDN w:val="0"/>
      <w:adjustRightInd w:val="0"/>
    </w:pPr>
  </w:style>
  <w:style w:type="paragraph" w:styleId="1">
    <w:name w:val="heading 1"/>
    <w:aliases w:val="Заголовок 11,Знак Знак Знак Знак Знак Знак Знак Знак Знак Знак1, Знак Знак1, Знак Знак Знак1,Знак Знак Знак Знак Знак Знак Знак Знак Знак Знак Знак1, Знак Знак Знак2 Знак Знак Знак Знак Знак Знак Знак Знак Знак Знак Знак Знак Знак Знак"/>
    <w:basedOn w:val="a0"/>
    <w:next w:val="a0"/>
    <w:link w:val="10"/>
    <w:qFormat/>
    <w:rsid w:val="008237D0"/>
    <w:pPr>
      <w:keepNext/>
      <w:outlineLvl w:val="0"/>
    </w:pPr>
    <w:rPr>
      <w:rFonts w:ascii="Arial" w:hAnsi="Arial" w:cs="Arial"/>
      <w:b/>
      <w:bCs/>
      <w:caps/>
      <w:kern w:val="32"/>
    </w:rPr>
  </w:style>
  <w:style w:type="paragraph" w:styleId="2">
    <w:name w:val="heading 2"/>
    <w:basedOn w:val="a0"/>
    <w:next w:val="a0"/>
    <w:qFormat/>
    <w:rsid w:val="00002DFF"/>
    <w:pPr>
      <w:keepNext/>
      <w:spacing w:before="240" w:after="60"/>
      <w:outlineLvl w:val="1"/>
    </w:pPr>
    <w:rPr>
      <w:rFonts w:ascii="Arial" w:hAnsi="Arial" w:cs="Arial"/>
      <w:b/>
      <w:bCs/>
      <w:i/>
      <w:iCs/>
      <w:sz w:val="28"/>
      <w:szCs w:val="28"/>
    </w:rPr>
  </w:style>
  <w:style w:type="paragraph" w:styleId="8">
    <w:name w:val="heading 8"/>
    <w:basedOn w:val="a0"/>
    <w:next w:val="a0"/>
    <w:qFormat/>
    <w:rsid w:val="003E4011"/>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Знак Знак Знак Знак Знак Знак Знак Знак Знак Знак1 Знак, Знак Знак1 Знак, Знак Знак Знак1 Знак,Знак Знак Знак Знак Знак Знак Знак Знак Знак Знак Знак1 Знак"/>
    <w:link w:val="1"/>
    <w:rsid w:val="008237D0"/>
    <w:rPr>
      <w:rFonts w:ascii="Arial" w:hAnsi="Arial" w:cs="Arial"/>
      <w:b/>
      <w:bCs/>
      <w:caps/>
      <w:kern w:val="32"/>
      <w:lang w:val="ru-RU" w:eastAsia="ru-RU" w:bidi="ar-SA"/>
    </w:rPr>
  </w:style>
  <w:style w:type="table" w:styleId="a4">
    <w:name w:val="Table Grid"/>
    <w:basedOn w:val="a2"/>
    <w:rsid w:val="008237D0"/>
    <w:rPr>
      <w:rFonts w:ascii="Courier 10 Pitch" w:hAnsi="Courier 10 Pit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0"/>
    <w:next w:val="a0"/>
    <w:uiPriority w:val="39"/>
    <w:rsid w:val="008237D0"/>
    <w:pPr>
      <w:widowControl/>
      <w:autoSpaceDE/>
      <w:autoSpaceDN/>
      <w:adjustRightInd/>
    </w:pPr>
    <w:rPr>
      <w:rFonts w:ascii="Arial" w:hAnsi="Arial" w:cs="Arial"/>
      <w:bCs/>
      <w:caps/>
      <w:szCs w:val="24"/>
      <w:lang w:val="en-GB" w:eastAsia="en-US"/>
    </w:rPr>
  </w:style>
  <w:style w:type="character" w:styleId="a5">
    <w:name w:val="Hyperlink"/>
    <w:uiPriority w:val="99"/>
    <w:rsid w:val="008237D0"/>
    <w:rPr>
      <w:color w:val="0000FF"/>
      <w:u w:val="single"/>
    </w:rPr>
  </w:style>
  <w:style w:type="paragraph" w:styleId="a6">
    <w:name w:val="header"/>
    <w:basedOn w:val="a0"/>
    <w:rsid w:val="008237D0"/>
    <w:pPr>
      <w:tabs>
        <w:tab w:val="center" w:pos="4677"/>
        <w:tab w:val="right" w:pos="9355"/>
      </w:tabs>
    </w:pPr>
  </w:style>
  <w:style w:type="paragraph" w:styleId="a7">
    <w:name w:val="footer"/>
    <w:basedOn w:val="a0"/>
    <w:rsid w:val="008237D0"/>
    <w:pPr>
      <w:tabs>
        <w:tab w:val="center" w:pos="4677"/>
        <w:tab w:val="right" w:pos="9355"/>
      </w:tabs>
    </w:pPr>
  </w:style>
  <w:style w:type="table" w:customStyle="1" w:styleId="TableGrid1">
    <w:name w:val="Table Grid1"/>
    <w:basedOn w:val="a2"/>
    <w:next w:val="a4"/>
    <w:rsid w:val="0082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rsid w:val="008237D0"/>
  </w:style>
  <w:style w:type="paragraph" w:styleId="a9">
    <w:name w:val="Balloon Text"/>
    <w:basedOn w:val="a0"/>
    <w:semiHidden/>
    <w:rsid w:val="00294B49"/>
    <w:rPr>
      <w:rFonts w:ascii="Tahoma" w:hAnsi="Tahoma" w:cs="Tahoma"/>
      <w:sz w:val="16"/>
      <w:szCs w:val="16"/>
    </w:rPr>
  </w:style>
  <w:style w:type="paragraph" w:styleId="a">
    <w:name w:val="List Bullet"/>
    <w:basedOn w:val="a0"/>
    <w:autoRedefine/>
    <w:rsid w:val="00537818"/>
    <w:pPr>
      <w:widowControl/>
      <w:numPr>
        <w:numId w:val="1"/>
      </w:numPr>
      <w:autoSpaceDE/>
      <w:autoSpaceDN/>
      <w:adjustRightInd/>
      <w:ind w:left="0" w:firstLine="0"/>
    </w:pPr>
    <w:rPr>
      <w:lang w:val="en-GB" w:eastAsia="en-US"/>
    </w:rPr>
  </w:style>
  <w:style w:type="paragraph" w:styleId="aa">
    <w:name w:val="Document Map"/>
    <w:basedOn w:val="a0"/>
    <w:semiHidden/>
    <w:rsid w:val="00651F27"/>
    <w:pPr>
      <w:shd w:val="clear" w:color="auto" w:fill="000080"/>
    </w:pPr>
    <w:rPr>
      <w:rFonts w:ascii="Tahoma" w:hAnsi="Tahoma" w:cs="Tahoma"/>
    </w:rPr>
  </w:style>
  <w:style w:type="paragraph" w:customStyle="1" w:styleId="ConsNonformat">
    <w:name w:val="ConsNonformat"/>
    <w:rsid w:val="005972FC"/>
    <w:pPr>
      <w:widowControl w:val="0"/>
      <w:autoSpaceDE w:val="0"/>
      <w:autoSpaceDN w:val="0"/>
      <w:adjustRightInd w:val="0"/>
    </w:pPr>
    <w:rPr>
      <w:rFonts w:ascii="Courier New" w:hAnsi="Courier New" w:cs="Courier New"/>
    </w:rPr>
  </w:style>
  <w:style w:type="character" w:customStyle="1" w:styleId="apple-style-span">
    <w:name w:val="apple-style-span"/>
    <w:basedOn w:val="a1"/>
    <w:rsid w:val="002A1AB9"/>
  </w:style>
  <w:style w:type="paragraph" w:styleId="HTML">
    <w:name w:val="HTML Preformatted"/>
    <w:basedOn w:val="a0"/>
    <w:link w:val="HTML0"/>
    <w:uiPriority w:val="99"/>
    <w:semiHidden/>
    <w:unhideWhenUsed/>
    <w:rsid w:val="008F5E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customStyle="1" w:styleId="12">
    <w:name w:val="Стиль1"/>
    <w:basedOn w:val="2"/>
    <w:rsid w:val="00633952"/>
    <w:rPr>
      <w:b w:val="0"/>
      <w:i w:val="0"/>
      <w:caps/>
      <w:sz w:val="20"/>
    </w:rPr>
  </w:style>
  <w:style w:type="numbering" w:styleId="111111">
    <w:name w:val="Outline List 2"/>
    <w:basedOn w:val="a3"/>
    <w:rsid w:val="00002DFF"/>
    <w:pPr>
      <w:numPr>
        <w:numId w:val="3"/>
      </w:numPr>
    </w:pPr>
  </w:style>
  <w:style w:type="paragraph" w:styleId="20">
    <w:name w:val="toc 2"/>
    <w:basedOn w:val="a0"/>
    <w:next w:val="a0"/>
    <w:autoRedefine/>
    <w:semiHidden/>
    <w:rsid w:val="00FD7292"/>
    <w:pPr>
      <w:tabs>
        <w:tab w:val="left" w:pos="540"/>
        <w:tab w:val="right" w:leader="dot" w:pos="9347"/>
      </w:tabs>
      <w:spacing w:line="360" w:lineRule="auto"/>
      <w:ind w:left="200" w:hanging="200"/>
    </w:pPr>
  </w:style>
  <w:style w:type="paragraph" w:customStyle="1" w:styleId="13">
    <w:name w:val="Обычный1"/>
    <w:rsid w:val="006C3D1D"/>
    <w:pPr>
      <w:widowControl w:val="0"/>
      <w:jc w:val="both"/>
    </w:pPr>
    <w:rPr>
      <w:snapToGrid w:val="0"/>
      <w:sz w:val="24"/>
    </w:rPr>
  </w:style>
  <w:style w:type="paragraph" w:styleId="ab">
    <w:name w:val="Plain Text"/>
    <w:aliases w:val="Текст Знак1 Знак,Текст Знак Знак Знак, Знак Знак Знак Знак, Знак,Знак Знак Знак Знак,Знак,Текст Знак2 Знак,Текст Знак1 Знак1 Знак,Текст Знак Знак Знак1 Знак,Текст Знак1 Знак Знак Знак Знак,Текст Знак Знак Знак Знак Знак Знак, Знак3,Зн,З"/>
    <w:basedOn w:val="a0"/>
    <w:link w:val="ac"/>
    <w:rsid w:val="006C3D1D"/>
    <w:pPr>
      <w:widowControl/>
      <w:autoSpaceDE/>
      <w:autoSpaceDN/>
      <w:adjustRightInd/>
    </w:pPr>
    <w:rPr>
      <w:rFonts w:ascii="Courier New" w:hAnsi="Courier New" w:cs="Courier New"/>
    </w:rPr>
  </w:style>
  <w:style w:type="paragraph" w:styleId="3">
    <w:name w:val="Body Text 3"/>
    <w:basedOn w:val="a0"/>
    <w:rsid w:val="00031709"/>
    <w:pPr>
      <w:widowControl/>
      <w:autoSpaceDE/>
      <w:autoSpaceDN/>
      <w:adjustRightInd/>
      <w:spacing w:after="120"/>
    </w:pPr>
    <w:rPr>
      <w:sz w:val="16"/>
      <w:szCs w:val="16"/>
    </w:rPr>
  </w:style>
  <w:style w:type="paragraph" w:styleId="ad">
    <w:name w:val="footnote text"/>
    <w:basedOn w:val="a0"/>
    <w:semiHidden/>
    <w:rsid w:val="00A92788"/>
    <w:pPr>
      <w:widowControl/>
      <w:autoSpaceDE/>
      <w:autoSpaceDN/>
      <w:adjustRightInd/>
    </w:pPr>
  </w:style>
  <w:style w:type="character" w:styleId="ae">
    <w:name w:val="footnote reference"/>
    <w:semiHidden/>
    <w:rsid w:val="00A92788"/>
    <w:rPr>
      <w:vertAlign w:val="superscript"/>
    </w:rPr>
  </w:style>
  <w:style w:type="paragraph" w:customStyle="1" w:styleId="ConsPlusNormal">
    <w:name w:val="ConsPlusNormal"/>
    <w:rsid w:val="002F2160"/>
    <w:pPr>
      <w:widowControl w:val="0"/>
      <w:autoSpaceDE w:val="0"/>
      <w:autoSpaceDN w:val="0"/>
      <w:adjustRightInd w:val="0"/>
      <w:ind w:firstLine="720"/>
    </w:pPr>
    <w:rPr>
      <w:rFonts w:ascii="Arial" w:hAnsi="Arial" w:cs="Arial"/>
    </w:rPr>
  </w:style>
  <w:style w:type="paragraph" w:styleId="30">
    <w:name w:val="Body Text Indent 3"/>
    <w:basedOn w:val="a0"/>
    <w:rsid w:val="006A2D3D"/>
    <w:pPr>
      <w:spacing w:after="120"/>
      <w:ind w:left="283"/>
    </w:pPr>
    <w:rPr>
      <w:sz w:val="16"/>
      <w:szCs w:val="16"/>
    </w:rPr>
  </w:style>
  <w:style w:type="paragraph" w:styleId="af">
    <w:name w:val="Block Text"/>
    <w:basedOn w:val="a0"/>
    <w:rsid w:val="005F4E32"/>
    <w:pPr>
      <w:widowControl/>
      <w:autoSpaceDE/>
      <w:autoSpaceDN/>
      <w:adjustRightInd/>
      <w:ind w:left="4320" w:right="638"/>
      <w:jc w:val="both"/>
    </w:pPr>
    <w:rPr>
      <w:sz w:val="24"/>
      <w:szCs w:val="24"/>
    </w:rPr>
  </w:style>
  <w:style w:type="paragraph" w:styleId="af0">
    <w:name w:val="Body Text Indent"/>
    <w:basedOn w:val="a0"/>
    <w:rsid w:val="00870C33"/>
    <w:pPr>
      <w:spacing w:after="120"/>
      <w:ind w:left="283"/>
    </w:pPr>
  </w:style>
  <w:style w:type="character" w:customStyle="1" w:styleId="ac">
    <w:name w:val="Текст Знак"/>
    <w:aliases w:val="Текст Знак1 Знак Знак1,Текст Знак Знак Знак Знак1, Знак Знак Знак Знак Знак1, Знак Знак2,Знак Знак Знак Знак Знак1,Знак Знак1,Текст Знак2 Знак Знак1,Текст Знак1 Знак1 Знак Знак1,Текст Знак Знак Знак1 Знак Знак1, Знак3 Знак1,Зн Знак1,З Знак"/>
    <w:link w:val="ab"/>
    <w:rsid w:val="00256040"/>
    <w:rPr>
      <w:rFonts w:ascii="Courier New" w:hAnsi="Courier New" w:cs="Courier New"/>
      <w:lang w:val="ru-RU" w:eastAsia="ru-RU" w:bidi="ar-SA"/>
    </w:rPr>
  </w:style>
  <w:style w:type="paragraph" w:customStyle="1" w:styleId="teXt">
    <w:name w:val="teXt"/>
    <w:basedOn w:val="a0"/>
    <w:rsid w:val="006172E1"/>
    <w:pPr>
      <w:widowControl/>
      <w:autoSpaceDE/>
      <w:autoSpaceDN/>
      <w:adjustRightInd/>
      <w:spacing w:before="130" w:line="260" w:lineRule="exact"/>
      <w:jc w:val="both"/>
    </w:pPr>
    <w:rPr>
      <w:rFonts w:ascii="Times" w:hAnsi="Times"/>
      <w:snapToGrid w:val="0"/>
      <w:sz w:val="22"/>
      <w:lang w:val="en-GB" w:eastAsia="en-US"/>
    </w:rPr>
  </w:style>
  <w:style w:type="paragraph" w:customStyle="1" w:styleId="Technical4">
    <w:name w:val="Technical 4"/>
    <w:rsid w:val="00BC6D48"/>
    <w:pPr>
      <w:tabs>
        <w:tab w:val="left" w:pos="-720"/>
      </w:tabs>
      <w:suppressAutoHyphens/>
    </w:pPr>
    <w:rPr>
      <w:rFonts w:ascii="Swiss Light 10pt" w:hAnsi="Swiss Light 10pt"/>
      <w:b/>
      <w:lang w:val="en-US" w:eastAsia="en-US"/>
    </w:rPr>
  </w:style>
  <w:style w:type="paragraph" w:customStyle="1" w:styleId="ConsNormal">
    <w:name w:val="ConsNormal"/>
    <w:rsid w:val="004245C9"/>
    <w:pPr>
      <w:widowControl w:val="0"/>
      <w:autoSpaceDE w:val="0"/>
      <w:autoSpaceDN w:val="0"/>
      <w:adjustRightInd w:val="0"/>
      <w:ind w:firstLine="720"/>
    </w:pPr>
    <w:rPr>
      <w:rFonts w:ascii="Arial" w:hAnsi="Arial" w:cs="Arial"/>
    </w:rPr>
  </w:style>
  <w:style w:type="character" w:customStyle="1" w:styleId="af1">
    <w:name w:val="Знак Знак"/>
    <w:aliases w:val="Текст Знак1,Текст Знак Знак,Текст Знак1 Знак Знак,Текст Знак Знак Знак Знак, Знак Знак Знак Знак Знак, Знак Знак,Знак Знак Знак Знак Знак,Текст Знак2 Знак Знак,Текст Знак1 Знак1 Знак Знак,Текст Знак Знак Знак1 Знак Знак, Знак3 Знак,Зн Знак"/>
    <w:rsid w:val="0007191A"/>
    <w:rPr>
      <w:rFonts w:ascii="Arial" w:hAnsi="Arial" w:cs="Arial"/>
      <w:b/>
      <w:bCs/>
      <w:caps/>
      <w:kern w:val="32"/>
      <w:lang w:val="ru-RU" w:eastAsia="ru-RU" w:bidi="ar-SA"/>
    </w:rPr>
  </w:style>
  <w:style w:type="character" w:styleId="af2">
    <w:name w:val="line number"/>
    <w:basedOn w:val="a1"/>
    <w:rsid w:val="003F5B50"/>
  </w:style>
  <w:style w:type="paragraph" w:styleId="af3">
    <w:name w:val="Normal (Web)"/>
    <w:basedOn w:val="a0"/>
    <w:rsid w:val="00D536A5"/>
    <w:pPr>
      <w:widowControl/>
      <w:autoSpaceDE/>
      <w:autoSpaceDN/>
      <w:adjustRightInd/>
      <w:spacing w:before="100" w:beforeAutospacing="1" w:after="100" w:afterAutospacing="1"/>
      <w:ind w:firstLine="480"/>
      <w:jc w:val="both"/>
    </w:pPr>
    <w:rPr>
      <w:rFonts w:ascii="Arial" w:hAnsi="Arial" w:cs="Arial"/>
    </w:rPr>
  </w:style>
  <w:style w:type="paragraph" w:customStyle="1" w:styleId="CharChar">
    <w:name w:val="Char Знак Знак Char Знак Знак Знак Знак Знак Знак Знак Знак Знак Знак Знак Знак Знак Знак Знак Знак"/>
    <w:basedOn w:val="a0"/>
    <w:rsid w:val="00AA338A"/>
    <w:pPr>
      <w:widowControl/>
      <w:autoSpaceDE/>
      <w:autoSpaceDN/>
      <w:adjustRightInd/>
    </w:pPr>
    <w:rPr>
      <w:rFonts w:ascii="Verdana" w:hAnsi="Verdana" w:cs="Verdana"/>
      <w:lang w:val="en-US" w:eastAsia="en-US"/>
    </w:rPr>
  </w:style>
  <w:style w:type="character" w:customStyle="1" w:styleId="FontStyle15">
    <w:name w:val="Font Style15"/>
    <w:rsid w:val="006A624D"/>
    <w:rPr>
      <w:rFonts w:ascii="Times New Roman" w:hAnsi="Times New Roman" w:cs="Times New Roman" w:hint="default"/>
      <w:sz w:val="22"/>
      <w:szCs w:val="22"/>
    </w:rPr>
  </w:style>
  <w:style w:type="character" w:customStyle="1" w:styleId="HTML0">
    <w:name w:val="Стандартный HTML Знак"/>
    <w:link w:val="HTML"/>
    <w:uiPriority w:val="99"/>
    <w:semiHidden/>
    <w:rsid w:val="00487A27"/>
    <w:rPr>
      <w:rFonts w:ascii="Courier New" w:hAnsi="Courier New" w:cs="Courier New"/>
    </w:rPr>
  </w:style>
  <w:style w:type="character" w:customStyle="1" w:styleId="apple-converted-space">
    <w:name w:val="apple-converted-space"/>
    <w:rsid w:val="008D7B38"/>
  </w:style>
  <w:style w:type="paragraph" w:styleId="af4">
    <w:name w:val="List Paragraph"/>
    <w:basedOn w:val="a0"/>
    <w:uiPriority w:val="34"/>
    <w:qFormat/>
    <w:rsid w:val="007D7432"/>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sourcetag">
    <w:name w:val="source__tag"/>
    <w:basedOn w:val="a0"/>
    <w:rsid w:val="00B409FE"/>
    <w:pPr>
      <w:widowControl/>
      <w:autoSpaceDE/>
      <w:autoSpaceDN/>
      <w:adjustRightInd/>
      <w:spacing w:before="100" w:beforeAutospacing="1" w:after="100" w:afterAutospacing="1"/>
    </w:pPr>
    <w:rPr>
      <w:sz w:val="24"/>
      <w:szCs w:val="24"/>
    </w:rPr>
  </w:style>
  <w:style w:type="character" w:styleId="af5">
    <w:name w:val="Strong"/>
    <w:uiPriority w:val="22"/>
    <w:qFormat/>
    <w:rsid w:val="00E83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5672">
      <w:bodyDiv w:val="1"/>
      <w:marLeft w:val="0"/>
      <w:marRight w:val="0"/>
      <w:marTop w:val="0"/>
      <w:marBottom w:val="0"/>
      <w:divBdr>
        <w:top w:val="none" w:sz="0" w:space="0" w:color="auto"/>
        <w:left w:val="none" w:sz="0" w:space="0" w:color="auto"/>
        <w:bottom w:val="none" w:sz="0" w:space="0" w:color="auto"/>
        <w:right w:val="none" w:sz="0" w:space="0" w:color="auto"/>
      </w:divBdr>
    </w:div>
    <w:div w:id="22749810">
      <w:bodyDiv w:val="1"/>
      <w:marLeft w:val="0"/>
      <w:marRight w:val="0"/>
      <w:marTop w:val="0"/>
      <w:marBottom w:val="0"/>
      <w:divBdr>
        <w:top w:val="none" w:sz="0" w:space="0" w:color="auto"/>
        <w:left w:val="none" w:sz="0" w:space="0" w:color="auto"/>
        <w:bottom w:val="none" w:sz="0" w:space="0" w:color="auto"/>
        <w:right w:val="none" w:sz="0" w:space="0" w:color="auto"/>
      </w:divBdr>
    </w:div>
    <w:div w:id="23095343">
      <w:bodyDiv w:val="1"/>
      <w:marLeft w:val="0"/>
      <w:marRight w:val="0"/>
      <w:marTop w:val="0"/>
      <w:marBottom w:val="0"/>
      <w:divBdr>
        <w:top w:val="none" w:sz="0" w:space="0" w:color="auto"/>
        <w:left w:val="none" w:sz="0" w:space="0" w:color="auto"/>
        <w:bottom w:val="none" w:sz="0" w:space="0" w:color="auto"/>
        <w:right w:val="none" w:sz="0" w:space="0" w:color="auto"/>
      </w:divBdr>
    </w:div>
    <w:div w:id="32119493">
      <w:bodyDiv w:val="1"/>
      <w:marLeft w:val="0"/>
      <w:marRight w:val="0"/>
      <w:marTop w:val="0"/>
      <w:marBottom w:val="0"/>
      <w:divBdr>
        <w:top w:val="none" w:sz="0" w:space="0" w:color="auto"/>
        <w:left w:val="none" w:sz="0" w:space="0" w:color="auto"/>
        <w:bottom w:val="none" w:sz="0" w:space="0" w:color="auto"/>
        <w:right w:val="none" w:sz="0" w:space="0" w:color="auto"/>
      </w:divBdr>
    </w:div>
    <w:div w:id="36396975">
      <w:bodyDiv w:val="1"/>
      <w:marLeft w:val="0"/>
      <w:marRight w:val="0"/>
      <w:marTop w:val="0"/>
      <w:marBottom w:val="0"/>
      <w:divBdr>
        <w:top w:val="none" w:sz="0" w:space="0" w:color="auto"/>
        <w:left w:val="none" w:sz="0" w:space="0" w:color="auto"/>
        <w:bottom w:val="none" w:sz="0" w:space="0" w:color="auto"/>
        <w:right w:val="none" w:sz="0" w:space="0" w:color="auto"/>
      </w:divBdr>
    </w:div>
    <w:div w:id="36901412">
      <w:bodyDiv w:val="1"/>
      <w:marLeft w:val="0"/>
      <w:marRight w:val="0"/>
      <w:marTop w:val="0"/>
      <w:marBottom w:val="0"/>
      <w:divBdr>
        <w:top w:val="none" w:sz="0" w:space="0" w:color="auto"/>
        <w:left w:val="none" w:sz="0" w:space="0" w:color="auto"/>
        <w:bottom w:val="none" w:sz="0" w:space="0" w:color="auto"/>
        <w:right w:val="none" w:sz="0" w:space="0" w:color="auto"/>
      </w:divBdr>
    </w:div>
    <w:div w:id="42413001">
      <w:bodyDiv w:val="1"/>
      <w:marLeft w:val="0"/>
      <w:marRight w:val="0"/>
      <w:marTop w:val="0"/>
      <w:marBottom w:val="0"/>
      <w:divBdr>
        <w:top w:val="none" w:sz="0" w:space="0" w:color="auto"/>
        <w:left w:val="none" w:sz="0" w:space="0" w:color="auto"/>
        <w:bottom w:val="none" w:sz="0" w:space="0" w:color="auto"/>
        <w:right w:val="none" w:sz="0" w:space="0" w:color="auto"/>
      </w:divBdr>
    </w:div>
    <w:div w:id="57017009">
      <w:bodyDiv w:val="1"/>
      <w:marLeft w:val="0"/>
      <w:marRight w:val="0"/>
      <w:marTop w:val="0"/>
      <w:marBottom w:val="0"/>
      <w:divBdr>
        <w:top w:val="none" w:sz="0" w:space="0" w:color="auto"/>
        <w:left w:val="none" w:sz="0" w:space="0" w:color="auto"/>
        <w:bottom w:val="none" w:sz="0" w:space="0" w:color="auto"/>
        <w:right w:val="none" w:sz="0" w:space="0" w:color="auto"/>
      </w:divBdr>
    </w:div>
    <w:div w:id="59981046">
      <w:bodyDiv w:val="1"/>
      <w:marLeft w:val="0"/>
      <w:marRight w:val="0"/>
      <w:marTop w:val="0"/>
      <w:marBottom w:val="0"/>
      <w:divBdr>
        <w:top w:val="none" w:sz="0" w:space="0" w:color="auto"/>
        <w:left w:val="none" w:sz="0" w:space="0" w:color="auto"/>
        <w:bottom w:val="none" w:sz="0" w:space="0" w:color="auto"/>
        <w:right w:val="none" w:sz="0" w:space="0" w:color="auto"/>
      </w:divBdr>
    </w:div>
    <w:div w:id="65032016">
      <w:bodyDiv w:val="1"/>
      <w:marLeft w:val="0"/>
      <w:marRight w:val="0"/>
      <w:marTop w:val="0"/>
      <w:marBottom w:val="0"/>
      <w:divBdr>
        <w:top w:val="none" w:sz="0" w:space="0" w:color="auto"/>
        <w:left w:val="none" w:sz="0" w:space="0" w:color="auto"/>
        <w:bottom w:val="none" w:sz="0" w:space="0" w:color="auto"/>
        <w:right w:val="none" w:sz="0" w:space="0" w:color="auto"/>
      </w:divBdr>
    </w:div>
    <w:div w:id="87433069">
      <w:bodyDiv w:val="1"/>
      <w:marLeft w:val="0"/>
      <w:marRight w:val="0"/>
      <w:marTop w:val="0"/>
      <w:marBottom w:val="0"/>
      <w:divBdr>
        <w:top w:val="none" w:sz="0" w:space="0" w:color="auto"/>
        <w:left w:val="none" w:sz="0" w:space="0" w:color="auto"/>
        <w:bottom w:val="none" w:sz="0" w:space="0" w:color="auto"/>
        <w:right w:val="none" w:sz="0" w:space="0" w:color="auto"/>
      </w:divBdr>
    </w:div>
    <w:div w:id="100686435">
      <w:bodyDiv w:val="1"/>
      <w:marLeft w:val="0"/>
      <w:marRight w:val="0"/>
      <w:marTop w:val="0"/>
      <w:marBottom w:val="0"/>
      <w:divBdr>
        <w:top w:val="none" w:sz="0" w:space="0" w:color="auto"/>
        <w:left w:val="none" w:sz="0" w:space="0" w:color="auto"/>
        <w:bottom w:val="none" w:sz="0" w:space="0" w:color="auto"/>
        <w:right w:val="none" w:sz="0" w:space="0" w:color="auto"/>
      </w:divBdr>
    </w:div>
    <w:div w:id="104927054">
      <w:bodyDiv w:val="1"/>
      <w:marLeft w:val="0"/>
      <w:marRight w:val="0"/>
      <w:marTop w:val="0"/>
      <w:marBottom w:val="0"/>
      <w:divBdr>
        <w:top w:val="none" w:sz="0" w:space="0" w:color="auto"/>
        <w:left w:val="none" w:sz="0" w:space="0" w:color="auto"/>
        <w:bottom w:val="none" w:sz="0" w:space="0" w:color="auto"/>
        <w:right w:val="none" w:sz="0" w:space="0" w:color="auto"/>
      </w:divBdr>
    </w:div>
    <w:div w:id="107820378">
      <w:bodyDiv w:val="1"/>
      <w:marLeft w:val="0"/>
      <w:marRight w:val="0"/>
      <w:marTop w:val="0"/>
      <w:marBottom w:val="0"/>
      <w:divBdr>
        <w:top w:val="none" w:sz="0" w:space="0" w:color="auto"/>
        <w:left w:val="none" w:sz="0" w:space="0" w:color="auto"/>
        <w:bottom w:val="none" w:sz="0" w:space="0" w:color="auto"/>
        <w:right w:val="none" w:sz="0" w:space="0" w:color="auto"/>
      </w:divBdr>
    </w:div>
    <w:div w:id="116988921">
      <w:bodyDiv w:val="1"/>
      <w:marLeft w:val="0"/>
      <w:marRight w:val="0"/>
      <w:marTop w:val="0"/>
      <w:marBottom w:val="0"/>
      <w:divBdr>
        <w:top w:val="none" w:sz="0" w:space="0" w:color="auto"/>
        <w:left w:val="none" w:sz="0" w:space="0" w:color="auto"/>
        <w:bottom w:val="none" w:sz="0" w:space="0" w:color="auto"/>
        <w:right w:val="none" w:sz="0" w:space="0" w:color="auto"/>
      </w:divBdr>
    </w:div>
    <w:div w:id="124006642">
      <w:bodyDiv w:val="1"/>
      <w:marLeft w:val="0"/>
      <w:marRight w:val="0"/>
      <w:marTop w:val="0"/>
      <w:marBottom w:val="0"/>
      <w:divBdr>
        <w:top w:val="none" w:sz="0" w:space="0" w:color="auto"/>
        <w:left w:val="none" w:sz="0" w:space="0" w:color="auto"/>
        <w:bottom w:val="none" w:sz="0" w:space="0" w:color="auto"/>
        <w:right w:val="none" w:sz="0" w:space="0" w:color="auto"/>
      </w:divBdr>
    </w:div>
    <w:div w:id="139885125">
      <w:bodyDiv w:val="1"/>
      <w:marLeft w:val="0"/>
      <w:marRight w:val="0"/>
      <w:marTop w:val="0"/>
      <w:marBottom w:val="0"/>
      <w:divBdr>
        <w:top w:val="none" w:sz="0" w:space="0" w:color="auto"/>
        <w:left w:val="none" w:sz="0" w:space="0" w:color="auto"/>
        <w:bottom w:val="none" w:sz="0" w:space="0" w:color="auto"/>
        <w:right w:val="none" w:sz="0" w:space="0" w:color="auto"/>
      </w:divBdr>
    </w:div>
    <w:div w:id="143666750">
      <w:bodyDiv w:val="1"/>
      <w:marLeft w:val="0"/>
      <w:marRight w:val="0"/>
      <w:marTop w:val="0"/>
      <w:marBottom w:val="0"/>
      <w:divBdr>
        <w:top w:val="none" w:sz="0" w:space="0" w:color="auto"/>
        <w:left w:val="none" w:sz="0" w:space="0" w:color="auto"/>
        <w:bottom w:val="none" w:sz="0" w:space="0" w:color="auto"/>
        <w:right w:val="none" w:sz="0" w:space="0" w:color="auto"/>
      </w:divBdr>
    </w:div>
    <w:div w:id="149756243">
      <w:bodyDiv w:val="1"/>
      <w:marLeft w:val="0"/>
      <w:marRight w:val="0"/>
      <w:marTop w:val="0"/>
      <w:marBottom w:val="0"/>
      <w:divBdr>
        <w:top w:val="none" w:sz="0" w:space="0" w:color="auto"/>
        <w:left w:val="none" w:sz="0" w:space="0" w:color="auto"/>
        <w:bottom w:val="none" w:sz="0" w:space="0" w:color="auto"/>
        <w:right w:val="none" w:sz="0" w:space="0" w:color="auto"/>
      </w:divBdr>
    </w:div>
    <w:div w:id="152451259">
      <w:bodyDiv w:val="1"/>
      <w:marLeft w:val="0"/>
      <w:marRight w:val="0"/>
      <w:marTop w:val="0"/>
      <w:marBottom w:val="0"/>
      <w:divBdr>
        <w:top w:val="none" w:sz="0" w:space="0" w:color="auto"/>
        <w:left w:val="none" w:sz="0" w:space="0" w:color="auto"/>
        <w:bottom w:val="none" w:sz="0" w:space="0" w:color="auto"/>
        <w:right w:val="none" w:sz="0" w:space="0" w:color="auto"/>
      </w:divBdr>
    </w:div>
    <w:div w:id="156655782">
      <w:bodyDiv w:val="1"/>
      <w:marLeft w:val="0"/>
      <w:marRight w:val="0"/>
      <w:marTop w:val="0"/>
      <w:marBottom w:val="0"/>
      <w:divBdr>
        <w:top w:val="none" w:sz="0" w:space="0" w:color="auto"/>
        <w:left w:val="none" w:sz="0" w:space="0" w:color="auto"/>
        <w:bottom w:val="none" w:sz="0" w:space="0" w:color="auto"/>
        <w:right w:val="none" w:sz="0" w:space="0" w:color="auto"/>
      </w:divBdr>
    </w:div>
    <w:div w:id="164634134">
      <w:bodyDiv w:val="1"/>
      <w:marLeft w:val="0"/>
      <w:marRight w:val="0"/>
      <w:marTop w:val="0"/>
      <w:marBottom w:val="0"/>
      <w:divBdr>
        <w:top w:val="none" w:sz="0" w:space="0" w:color="auto"/>
        <w:left w:val="none" w:sz="0" w:space="0" w:color="auto"/>
        <w:bottom w:val="none" w:sz="0" w:space="0" w:color="auto"/>
        <w:right w:val="none" w:sz="0" w:space="0" w:color="auto"/>
      </w:divBdr>
    </w:div>
    <w:div w:id="168568361">
      <w:bodyDiv w:val="1"/>
      <w:marLeft w:val="0"/>
      <w:marRight w:val="0"/>
      <w:marTop w:val="0"/>
      <w:marBottom w:val="0"/>
      <w:divBdr>
        <w:top w:val="none" w:sz="0" w:space="0" w:color="auto"/>
        <w:left w:val="none" w:sz="0" w:space="0" w:color="auto"/>
        <w:bottom w:val="none" w:sz="0" w:space="0" w:color="auto"/>
        <w:right w:val="none" w:sz="0" w:space="0" w:color="auto"/>
      </w:divBdr>
    </w:div>
    <w:div w:id="170947743">
      <w:bodyDiv w:val="1"/>
      <w:marLeft w:val="0"/>
      <w:marRight w:val="0"/>
      <w:marTop w:val="0"/>
      <w:marBottom w:val="0"/>
      <w:divBdr>
        <w:top w:val="none" w:sz="0" w:space="0" w:color="auto"/>
        <w:left w:val="none" w:sz="0" w:space="0" w:color="auto"/>
        <w:bottom w:val="none" w:sz="0" w:space="0" w:color="auto"/>
        <w:right w:val="none" w:sz="0" w:space="0" w:color="auto"/>
      </w:divBdr>
    </w:div>
    <w:div w:id="177889930">
      <w:bodyDiv w:val="1"/>
      <w:marLeft w:val="0"/>
      <w:marRight w:val="0"/>
      <w:marTop w:val="0"/>
      <w:marBottom w:val="0"/>
      <w:divBdr>
        <w:top w:val="none" w:sz="0" w:space="0" w:color="auto"/>
        <w:left w:val="none" w:sz="0" w:space="0" w:color="auto"/>
        <w:bottom w:val="none" w:sz="0" w:space="0" w:color="auto"/>
        <w:right w:val="none" w:sz="0" w:space="0" w:color="auto"/>
      </w:divBdr>
    </w:div>
    <w:div w:id="180121286">
      <w:bodyDiv w:val="1"/>
      <w:marLeft w:val="0"/>
      <w:marRight w:val="0"/>
      <w:marTop w:val="0"/>
      <w:marBottom w:val="0"/>
      <w:divBdr>
        <w:top w:val="none" w:sz="0" w:space="0" w:color="auto"/>
        <w:left w:val="none" w:sz="0" w:space="0" w:color="auto"/>
        <w:bottom w:val="none" w:sz="0" w:space="0" w:color="auto"/>
        <w:right w:val="none" w:sz="0" w:space="0" w:color="auto"/>
      </w:divBdr>
    </w:div>
    <w:div w:id="191967741">
      <w:bodyDiv w:val="1"/>
      <w:marLeft w:val="0"/>
      <w:marRight w:val="0"/>
      <w:marTop w:val="0"/>
      <w:marBottom w:val="0"/>
      <w:divBdr>
        <w:top w:val="none" w:sz="0" w:space="0" w:color="auto"/>
        <w:left w:val="none" w:sz="0" w:space="0" w:color="auto"/>
        <w:bottom w:val="none" w:sz="0" w:space="0" w:color="auto"/>
        <w:right w:val="none" w:sz="0" w:space="0" w:color="auto"/>
      </w:divBdr>
    </w:div>
    <w:div w:id="193881398">
      <w:bodyDiv w:val="1"/>
      <w:marLeft w:val="0"/>
      <w:marRight w:val="0"/>
      <w:marTop w:val="0"/>
      <w:marBottom w:val="0"/>
      <w:divBdr>
        <w:top w:val="none" w:sz="0" w:space="0" w:color="auto"/>
        <w:left w:val="none" w:sz="0" w:space="0" w:color="auto"/>
        <w:bottom w:val="none" w:sz="0" w:space="0" w:color="auto"/>
        <w:right w:val="none" w:sz="0" w:space="0" w:color="auto"/>
      </w:divBdr>
    </w:div>
    <w:div w:id="196547393">
      <w:bodyDiv w:val="1"/>
      <w:marLeft w:val="0"/>
      <w:marRight w:val="0"/>
      <w:marTop w:val="0"/>
      <w:marBottom w:val="0"/>
      <w:divBdr>
        <w:top w:val="none" w:sz="0" w:space="0" w:color="auto"/>
        <w:left w:val="none" w:sz="0" w:space="0" w:color="auto"/>
        <w:bottom w:val="none" w:sz="0" w:space="0" w:color="auto"/>
        <w:right w:val="none" w:sz="0" w:space="0" w:color="auto"/>
      </w:divBdr>
    </w:div>
    <w:div w:id="196937619">
      <w:bodyDiv w:val="1"/>
      <w:marLeft w:val="0"/>
      <w:marRight w:val="0"/>
      <w:marTop w:val="0"/>
      <w:marBottom w:val="0"/>
      <w:divBdr>
        <w:top w:val="none" w:sz="0" w:space="0" w:color="auto"/>
        <w:left w:val="none" w:sz="0" w:space="0" w:color="auto"/>
        <w:bottom w:val="none" w:sz="0" w:space="0" w:color="auto"/>
        <w:right w:val="none" w:sz="0" w:space="0" w:color="auto"/>
      </w:divBdr>
    </w:div>
    <w:div w:id="205142040">
      <w:bodyDiv w:val="1"/>
      <w:marLeft w:val="0"/>
      <w:marRight w:val="0"/>
      <w:marTop w:val="0"/>
      <w:marBottom w:val="0"/>
      <w:divBdr>
        <w:top w:val="none" w:sz="0" w:space="0" w:color="auto"/>
        <w:left w:val="none" w:sz="0" w:space="0" w:color="auto"/>
        <w:bottom w:val="none" w:sz="0" w:space="0" w:color="auto"/>
        <w:right w:val="none" w:sz="0" w:space="0" w:color="auto"/>
      </w:divBdr>
    </w:div>
    <w:div w:id="221602927">
      <w:bodyDiv w:val="1"/>
      <w:marLeft w:val="0"/>
      <w:marRight w:val="0"/>
      <w:marTop w:val="0"/>
      <w:marBottom w:val="0"/>
      <w:divBdr>
        <w:top w:val="none" w:sz="0" w:space="0" w:color="auto"/>
        <w:left w:val="none" w:sz="0" w:space="0" w:color="auto"/>
        <w:bottom w:val="none" w:sz="0" w:space="0" w:color="auto"/>
        <w:right w:val="none" w:sz="0" w:space="0" w:color="auto"/>
      </w:divBdr>
    </w:div>
    <w:div w:id="226917386">
      <w:bodyDiv w:val="1"/>
      <w:marLeft w:val="0"/>
      <w:marRight w:val="0"/>
      <w:marTop w:val="0"/>
      <w:marBottom w:val="0"/>
      <w:divBdr>
        <w:top w:val="none" w:sz="0" w:space="0" w:color="auto"/>
        <w:left w:val="none" w:sz="0" w:space="0" w:color="auto"/>
        <w:bottom w:val="none" w:sz="0" w:space="0" w:color="auto"/>
        <w:right w:val="none" w:sz="0" w:space="0" w:color="auto"/>
      </w:divBdr>
    </w:div>
    <w:div w:id="235283827">
      <w:bodyDiv w:val="1"/>
      <w:marLeft w:val="0"/>
      <w:marRight w:val="0"/>
      <w:marTop w:val="0"/>
      <w:marBottom w:val="0"/>
      <w:divBdr>
        <w:top w:val="none" w:sz="0" w:space="0" w:color="auto"/>
        <w:left w:val="none" w:sz="0" w:space="0" w:color="auto"/>
        <w:bottom w:val="none" w:sz="0" w:space="0" w:color="auto"/>
        <w:right w:val="none" w:sz="0" w:space="0" w:color="auto"/>
      </w:divBdr>
    </w:div>
    <w:div w:id="249507846">
      <w:bodyDiv w:val="1"/>
      <w:marLeft w:val="0"/>
      <w:marRight w:val="0"/>
      <w:marTop w:val="0"/>
      <w:marBottom w:val="0"/>
      <w:divBdr>
        <w:top w:val="none" w:sz="0" w:space="0" w:color="auto"/>
        <w:left w:val="none" w:sz="0" w:space="0" w:color="auto"/>
        <w:bottom w:val="none" w:sz="0" w:space="0" w:color="auto"/>
        <w:right w:val="none" w:sz="0" w:space="0" w:color="auto"/>
      </w:divBdr>
    </w:div>
    <w:div w:id="258101805">
      <w:bodyDiv w:val="1"/>
      <w:marLeft w:val="0"/>
      <w:marRight w:val="0"/>
      <w:marTop w:val="0"/>
      <w:marBottom w:val="0"/>
      <w:divBdr>
        <w:top w:val="none" w:sz="0" w:space="0" w:color="auto"/>
        <w:left w:val="none" w:sz="0" w:space="0" w:color="auto"/>
        <w:bottom w:val="none" w:sz="0" w:space="0" w:color="auto"/>
        <w:right w:val="none" w:sz="0" w:space="0" w:color="auto"/>
      </w:divBdr>
    </w:div>
    <w:div w:id="266040926">
      <w:bodyDiv w:val="1"/>
      <w:marLeft w:val="0"/>
      <w:marRight w:val="0"/>
      <w:marTop w:val="0"/>
      <w:marBottom w:val="0"/>
      <w:divBdr>
        <w:top w:val="none" w:sz="0" w:space="0" w:color="auto"/>
        <w:left w:val="none" w:sz="0" w:space="0" w:color="auto"/>
        <w:bottom w:val="none" w:sz="0" w:space="0" w:color="auto"/>
        <w:right w:val="none" w:sz="0" w:space="0" w:color="auto"/>
      </w:divBdr>
    </w:div>
    <w:div w:id="278536349">
      <w:bodyDiv w:val="1"/>
      <w:marLeft w:val="0"/>
      <w:marRight w:val="0"/>
      <w:marTop w:val="0"/>
      <w:marBottom w:val="0"/>
      <w:divBdr>
        <w:top w:val="none" w:sz="0" w:space="0" w:color="auto"/>
        <w:left w:val="none" w:sz="0" w:space="0" w:color="auto"/>
        <w:bottom w:val="none" w:sz="0" w:space="0" w:color="auto"/>
        <w:right w:val="none" w:sz="0" w:space="0" w:color="auto"/>
      </w:divBdr>
    </w:div>
    <w:div w:id="286476787">
      <w:bodyDiv w:val="1"/>
      <w:marLeft w:val="0"/>
      <w:marRight w:val="0"/>
      <w:marTop w:val="0"/>
      <w:marBottom w:val="0"/>
      <w:divBdr>
        <w:top w:val="none" w:sz="0" w:space="0" w:color="auto"/>
        <w:left w:val="none" w:sz="0" w:space="0" w:color="auto"/>
        <w:bottom w:val="none" w:sz="0" w:space="0" w:color="auto"/>
        <w:right w:val="none" w:sz="0" w:space="0" w:color="auto"/>
      </w:divBdr>
    </w:div>
    <w:div w:id="294258171">
      <w:bodyDiv w:val="1"/>
      <w:marLeft w:val="0"/>
      <w:marRight w:val="0"/>
      <w:marTop w:val="0"/>
      <w:marBottom w:val="0"/>
      <w:divBdr>
        <w:top w:val="none" w:sz="0" w:space="0" w:color="auto"/>
        <w:left w:val="none" w:sz="0" w:space="0" w:color="auto"/>
        <w:bottom w:val="none" w:sz="0" w:space="0" w:color="auto"/>
        <w:right w:val="none" w:sz="0" w:space="0" w:color="auto"/>
      </w:divBdr>
    </w:div>
    <w:div w:id="296568393">
      <w:bodyDiv w:val="1"/>
      <w:marLeft w:val="0"/>
      <w:marRight w:val="0"/>
      <w:marTop w:val="0"/>
      <w:marBottom w:val="0"/>
      <w:divBdr>
        <w:top w:val="none" w:sz="0" w:space="0" w:color="auto"/>
        <w:left w:val="none" w:sz="0" w:space="0" w:color="auto"/>
        <w:bottom w:val="none" w:sz="0" w:space="0" w:color="auto"/>
        <w:right w:val="none" w:sz="0" w:space="0" w:color="auto"/>
      </w:divBdr>
    </w:div>
    <w:div w:id="324280963">
      <w:bodyDiv w:val="1"/>
      <w:marLeft w:val="0"/>
      <w:marRight w:val="0"/>
      <w:marTop w:val="0"/>
      <w:marBottom w:val="0"/>
      <w:divBdr>
        <w:top w:val="none" w:sz="0" w:space="0" w:color="auto"/>
        <w:left w:val="none" w:sz="0" w:space="0" w:color="auto"/>
        <w:bottom w:val="none" w:sz="0" w:space="0" w:color="auto"/>
        <w:right w:val="none" w:sz="0" w:space="0" w:color="auto"/>
      </w:divBdr>
    </w:div>
    <w:div w:id="327247422">
      <w:bodyDiv w:val="1"/>
      <w:marLeft w:val="0"/>
      <w:marRight w:val="0"/>
      <w:marTop w:val="0"/>
      <w:marBottom w:val="0"/>
      <w:divBdr>
        <w:top w:val="none" w:sz="0" w:space="0" w:color="auto"/>
        <w:left w:val="none" w:sz="0" w:space="0" w:color="auto"/>
        <w:bottom w:val="none" w:sz="0" w:space="0" w:color="auto"/>
        <w:right w:val="none" w:sz="0" w:space="0" w:color="auto"/>
      </w:divBdr>
    </w:div>
    <w:div w:id="339546081">
      <w:bodyDiv w:val="1"/>
      <w:marLeft w:val="0"/>
      <w:marRight w:val="0"/>
      <w:marTop w:val="0"/>
      <w:marBottom w:val="0"/>
      <w:divBdr>
        <w:top w:val="none" w:sz="0" w:space="0" w:color="auto"/>
        <w:left w:val="none" w:sz="0" w:space="0" w:color="auto"/>
        <w:bottom w:val="none" w:sz="0" w:space="0" w:color="auto"/>
        <w:right w:val="none" w:sz="0" w:space="0" w:color="auto"/>
      </w:divBdr>
    </w:div>
    <w:div w:id="342977877">
      <w:bodyDiv w:val="1"/>
      <w:marLeft w:val="0"/>
      <w:marRight w:val="0"/>
      <w:marTop w:val="0"/>
      <w:marBottom w:val="0"/>
      <w:divBdr>
        <w:top w:val="none" w:sz="0" w:space="0" w:color="auto"/>
        <w:left w:val="none" w:sz="0" w:space="0" w:color="auto"/>
        <w:bottom w:val="none" w:sz="0" w:space="0" w:color="auto"/>
        <w:right w:val="none" w:sz="0" w:space="0" w:color="auto"/>
      </w:divBdr>
    </w:div>
    <w:div w:id="344207777">
      <w:bodyDiv w:val="1"/>
      <w:marLeft w:val="0"/>
      <w:marRight w:val="0"/>
      <w:marTop w:val="0"/>
      <w:marBottom w:val="0"/>
      <w:divBdr>
        <w:top w:val="none" w:sz="0" w:space="0" w:color="auto"/>
        <w:left w:val="none" w:sz="0" w:space="0" w:color="auto"/>
        <w:bottom w:val="none" w:sz="0" w:space="0" w:color="auto"/>
        <w:right w:val="none" w:sz="0" w:space="0" w:color="auto"/>
      </w:divBdr>
    </w:div>
    <w:div w:id="349336924">
      <w:bodyDiv w:val="1"/>
      <w:marLeft w:val="0"/>
      <w:marRight w:val="0"/>
      <w:marTop w:val="0"/>
      <w:marBottom w:val="0"/>
      <w:divBdr>
        <w:top w:val="none" w:sz="0" w:space="0" w:color="auto"/>
        <w:left w:val="none" w:sz="0" w:space="0" w:color="auto"/>
        <w:bottom w:val="none" w:sz="0" w:space="0" w:color="auto"/>
        <w:right w:val="none" w:sz="0" w:space="0" w:color="auto"/>
      </w:divBdr>
    </w:div>
    <w:div w:id="371930652">
      <w:bodyDiv w:val="1"/>
      <w:marLeft w:val="0"/>
      <w:marRight w:val="0"/>
      <w:marTop w:val="0"/>
      <w:marBottom w:val="0"/>
      <w:divBdr>
        <w:top w:val="none" w:sz="0" w:space="0" w:color="auto"/>
        <w:left w:val="none" w:sz="0" w:space="0" w:color="auto"/>
        <w:bottom w:val="none" w:sz="0" w:space="0" w:color="auto"/>
        <w:right w:val="none" w:sz="0" w:space="0" w:color="auto"/>
      </w:divBdr>
    </w:div>
    <w:div w:id="379404998">
      <w:bodyDiv w:val="1"/>
      <w:marLeft w:val="0"/>
      <w:marRight w:val="0"/>
      <w:marTop w:val="0"/>
      <w:marBottom w:val="0"/>
      <w:divBdr>
        <w:top w:val="none" w:sz="0" w:space="0" w:color="auto"/>
        <w:left w:val="none" w:sz="0" w:space="0" w:color="auto"/>
        <w:bottom w:val="none" w:sz="0" w:space="0" w:color="auto"/>
        <w:right w:val="none" w:sz="0" w:space="0" w:color="auto"/>
      </w:divBdr>
    </w:div>
    <w:div w:id="381635782">
      <w:bodyDiv w:val="1"/>
      <w:marLeft w:val="0"/>
      <w:marRight w:val="0"/>
      <w:marTop w:val="0"/>
      <w:marBottom w:val="0"/>
      <w:divBdr>
        <w:top w:val="none" w:sz="0" w:space="0" w:color="auto"/>
        <w:left w:val="none" w:sz="0" w:space="0" w:color="auto"/>
        <w:bottom w:val="none" w:sz="0" w:space="0" w:color="auto"/>
        <w:right w:val="none" w:sz="0" w:space="0" w:color="auto"/>
      </w:divBdr>
    </w:div>
    <w:div w:id="387340349">
      <w:bodyDiv w:val="1"/>
      <w:marLeft w:val="0"/>
      <w:marRight w:val="0"/>
      <w:marTop w:val="0"/>
      <w:marBottom w:val="0"/>
      <w:divBdr>
        <w:top w:val="none" w:sz="0" w:space="0" w:color="auto"/>
        <w:left w:val="none" w:sz="0" w:space="0" w:color="auto"/>
        <w:bottom w:val="none" w:sz="0" w:space="0" w:color="auto"/>
        <w:right w:val="none" w:sz="0" w:space="0" w:color="auto"/>
      </w:divBdr>
    </w:div>
    <w:div w:id="407073957">
      <w:bodyDiv w:val="1"/>
      <w:marLeft w:val="0"/>
      <w:marRight w:val="0"/>
      <w:marTop w:val="0"/>
      <w:marBottom w:val="0"/>
      <w:divBdr>
        <w:top w:val="none" w:sz="0" w:space="0" w:color="auto"/>
        <w:left w:val="none" w:sz="0" w:space="0" w:color="auto"/>
        <w:bottom w:val="none" w:sz="0" w:space="0" w:color="auto"/>
        <w:right w:val="none" w:sz="0" w:space="0" w:color="auto"/>
      </w:divBdr>
    </w:div>
    <w:div w:id="411976753">
      <w:bodyDiv w:val="1"/>
      <w:marLeft w:val="0"/>
      <w:marRight w:val="0"/>
      <w:marTop w:val="0"/>
      <w:marBottom w:val="0"/>
      <w:divBdr>
        <w:top w:val="none" w:sz="0" w:space="0" w:color="auto"/>
        <w:left w:val="none" w:sz="0" w:space="0" w:color="auto"/>
        <w:bottom w:val="none" w:sz="0" w:space="0" w:color="auto"/>
        <w:right w:val="none" w:sz="0" w:space="0" w:color="auto"/>
      </w:divBdr>
    </w:div>
    <w:div w:id="414594897">
      <w:bodyDiv w:val="1"/>
      <w:marLeft w:val="0"/>
      <w:marRight w:val="0"/>
      <w:marTop w:val="0"/>
      <w:marBottom w:val="0"/>
      <w:divBdr>
        <w:top w:val="none" w:sz="0" w:space="0" w:color="auto"/>
        <w:left w:val="none" w:sz="0" w:space="0" w:color="auto"/>
        <w:bottom w:val="none" w:sz="0" w:space="0" w:color="auto"/>
        <w:right w:val="none" w:sz="0" w:space="0" w:color="auto"/>
      </w:divBdr>
    </w:div>
    <w:div w:id="415827872">
      <w:bodyDiv w:val="1"/>
      <w:marLeft w:val="0"/>
      <w:marRight w:val="0"/>
      <w:marTop w:val="0"/>
      <w:marBottom w:val="0"/>
      <w:divBdr>
        <w:top w:val="none" w:sz="0" w:space="0" w:color="auto"/>
        <w:left w:val="none" w:sz="0" w:space="0" w:color="auto"/>
        <w:bottom w:val="none" w:sz="0" w:space="0" w:color="auto"/>
        <w:right w:val="none" w:sz="0" w:space="0" w:color="auto"/>
      </w:divBdr>
    </w:div>
    <w:div w:id="425419200">
      <w:bodyDiv w:val="1"/>
      <w:marLeft w:val="0"/>
      <w:marRight w:val="0"/>
      <w:marTop w:val="0"/>
      <w:marBottom w:val="0"/>
      <w:divBdr>
        <w:top w:val="none" w:sz="0" w:space="0" w:color="auto"/>
        <w:left w:val="none" w:sz="0" w:space="0" w:color="auto"/>
        <w:bottom w:val="none" w:sz="0" w:space="0" w:color="auto"/>
        <w:right w:val="none" w:sz="0" w:space="0" w:color="auto"/>
      </w:divBdr>
    </w:div>
    <w:div w:id="444540766">
      <w:bodyDiv w:val="1"/>
      <w:marLeft w:val="0"/>
      <w:marRight w:val="0"/>
      <w:marTop w:val="0"/>
      <w:marBottom w:val="0"/>
      <w:divBdr>
        <w:top w:val="none" w:sz="0" w:space="0" w:color="auto"/>
        <w:left w:val="none" w:sz="0" w:space="0" w:color="auto"/>
        <w:bottom w:val="none" w:sz="0" w:space="0" w:color="auto"/>
        <w:right w:val="none" w:sz="0" w:space="0" w:color="auto"/>
      </w:divBdr>
    </w:div>
    <w:div w:id="456028271">
      <w:bodyDiv w:val="1"/>
      <w:marLeft w:val="0"/>
      <w:marRight w:val="0"/>
      <w:marTop w:val="0"/>
      <w:marBottom w:val="0"/>
      <w:divBdr>
        <w:top w:val="none" w:sz="0" w:space="0" w:color="auto"/>
        <w:left w:val="none" w:sz="0" w:space="0" w:color="auto"/>
        <w:bottom w:val="none" w:sz="0" w:space="0" w:color="auto"/>
        <w:right w:val="none" w:sz="0" w:space="0" w:color="auto"/>
      </w:divBdr>
    </w:div>
    <w:div w:id="470447358">
      <w:bodyDiv w:val="1"/>
      <w:marLeft w:val="0"/>
      <w:marRight w:val="0"/>
      <w:marTop w:val="0"/>
      <w:marBottom w:val="0"/>
      <w:divBdr>
        <w:top w:val="none" w:sz="0" w:space="0" w:color="auto"/>
        <w:left w:val="none" w:sz="0" w:space="0" w:color="auto"/>
        <w:bottom w:val="none" w:sz="0" w:space="0" w:color="auto"/>
        <w:right w:val="none" w:sz="0" w:space="0" w:color="auto"/>
      </w:divBdr>
    </w:div>
    <w:div w:id="473106649">
      <w:bodyDiv w:val="1"/>
      <w:marLeft w:val="0"/>
      <w:marRight w:val="0"/>
      <w:marTop w:val="0"/>
      <w:marBottom w:val="0"/>
      <w:divBdr>
        <w:top w:val="none" w:sz="0" w:space="0" w:color="auto"/>
        <w:left w:val="none" w:sz="0" w:space="0" w:color="auto"/>
        <w:bottom w:val="none" w:sz="0" w:space="0" w:color="auto"/>
        <w:right w:val="none" w:sz="0" w:space="0" w:color="auto"/>
      </w:divBdr>
    </w:div>
    <w:div w:id="486626829">
      <w:bodyDiv w:val="1"/>
      <w:marLeft w:val="0"/>
      <w:marRight w:val="0"/>
      <w:marTop w:val="0"/>
      <w:marBottom w:val="0"/>
      <w:divBdr>
        <w:top w:val="none" w:sz="0" w:space="0" w:color="auto"/>
        <w:left w:val="none" w:sz="0" w:space="0" w:color="auto"/>
        <w:bottom w:val="none" w:sz="0" w:space="0" w:color="auto"/>
        <w:right w:val="none" w:sz="0" w:space="0" w:color="auto"/>
      </w:divBdr>
    </w:div>
    <w:div w:id="488641706">
      <w:bodyDiv w:val="1"/>
      <w:marLeft w:val="0"/>
      <w:marRight w:val="0"/>
      <w:marTop w:val="0"/>
      <w:marBottom w:val="0"/>
      <w:divBdr>
        <w:top w:val="none" w:sz="0" w:space="0" w:color="auto"/>
        <w:left w:val="none" w:sz="0" w:space="0" w:color="auto"/>
        <w:bottom w:val="none" w:sz="0" w:space="0" w:color="auto"/>
        <w:right w:val="none" w:sz="0" w:space="0" w:color="auto"/>
      </w:divBdr>
    </w:div>
    <w:div w:id="489448979">
      <w:bodyDiv w:val="1"/>
      <w:marLeft w:val="0"/>
      <w:marRight w:val="0"/>
      <w:marTop w:val="0"/>
      <w:marBottom w:val="0"/>
      <w:divBdr>
        <w:top w:val="none" w:sz="0" w:space="0" w:color="auto"/>
        <w:left w:val="none" w:sz="0" w:space="0" w:color="auto"/>
        <w:bottom w:val="none" w:sz="0" w:space="0" w:color="auto"/>
        <w:right w:val="none" w:sz="0" w:space="0" w:color="auto"/>
      </w:divBdr>
    </w:div>
    <w:div w:id="492375584">
      <w:bodyDiv w:val="1"/>
      <w:marLeft w:val="0"/>
      <w:marRight w:val="0"/>
      <w:marTop w:val="0"/>
      <w:marBottom w:val="0"/>
      <w:divBdr>
        <w:top w:val="none" w:sz="0" w:space="0" w:color="auto"/>
        <w:left w:val="none" w:sz="0" w:space="0" w:color="auto"/>
        <w:bottom w:val="none" w:sz="0" w:space="0" w:color="auto"/>
        <w:right w:val="none" w:sz="0" w:space="0" w:color="auto"/>
      </w:divBdr>
    </w:div>
    <w:div w:id="492985530">
      <w:bodyDiv w:val="1"/>
      <w:marLeft w:val="0"/>
      <w:marRight w:val="0"/>
      <w:marTop w:val="0"/>
      <w:marBottom w:val="0"/>
      <w:divBdr>
        <w:top w:val="none" w:sz="0" w:space="0" w:color="auto"/>
        <w:left w:val="none" w:sz="0" w:space="0" w:color="auto"/>
        <w:bottom w:val="none" w:sz="0" w:space="0" w:color="auto"/>
        <w:right w:val="none" w:sz="0" w:space="0" w:color="auto"/>
      </w:divBdr>
    </w:div>
    <w:div w:id="495417882">
      <w:bodyDiv w:val="1"/>
      <w:marLeft w:val="0"/>
      <w:marRight w:val="0"/>
      <w:marTop w:val="0"/>
      <w:marBottom w:val="0"/>
      <w:divBdr>
        <w:top w:val="none" w:sz="0" w:space="0" w:color="auto"/>
        <w:left w:val="none" w:sz="0" w:space="0" w:color="auto"/>
        <w:bottom w:val="none" w:sz="0" w:space="0" w:color="auto"/>
        <w:right w:val="none" w:sz="0" w:space="0" w:color="auto"/>
      </w:divBdr>
    </w:div>
    <w:div w:id="502429762">
      <w:bodyDiv w:val="1"/>
      <w:marLeft w:val="0"/>
      <w:marRight w:val="0"/>
      <w:marTop w:val="0"/>
      <w:marBottom w:val="0"/>
      <w:divBdr>
        <w:top w:val="none" w:sz="0" w:space="0" w:color="auto"/>
        <w:left w:val="none" w:sz="0" w:space="0" w:color="auto"/>
        <w:bottom w:val="none" w:sz="0" w:space="0" w:color="auto"/>
        <w:right w:val="none" w:sz="0" w:space="0" w:color="auto"/>
      </w:divBdr>
    </w:div>
    <w:div w:id="504050021">
      <w:bodyDiv w:val="1"/>
      <w:marLeft w:val="0"/>
      <w:marRight w:val="0"/>
      <w:marTop w:val="0"/>
      <w:marBottom w:val="0"/>
      <w:divBdr>
        <w:top w:val="none" w:sz="0" w:space="0" w:color="auto"/>
        <w:left w:val="none" w:sz="0" w:space="0" w:color="auto"/>
        <w:bottom w:val="none" w:sz="0" w:space="0" w:color="auto"/>
        <w:right w:val="none" w:sz="0" w:space="0" w:color="auto"/>
      </w:divBdr>
    </w:div>
    <w:div w:id="509301293">
      <w:bodyDiv w:val="1"/>
      <w:marLeft w:val="0"/>
      <w:marRight w:val="0"/>
      <w:marTop w:val="0"/>
      <w:marBottom w:val="0"/>
      <w:divBdr>
        <w:top w:val="none" w:sz="0" w:space="0" w:color="auto"/>
        <w:left w:val="none" w:sz="0" w:space="0" w:color="auto"/>
        <w:bottom w:val="none" w:sz="0" w:space="0" w:color="auto"/>
        <w:right w:val="none" w:sz="0" w:space="0" w:color="auto"/>
      </w:divBdr>
    </w:div>
    <w:div w:id="515728816">
      <w:bodyDiv w:val="1"/>
      <w:marLeft w:val="0"/>
      <w:marRight w:val="0"/>
      <w:marTop w:val="0"/>
      <w:marBottom w:val="0"/>
      <w:divBdr>
        <w:top w:val="none" w:sz="0" w:space="0" w:color="auto"/>
        <w:left w:val="none" w:sz="0" w:space="0" w:color="auto"/>
        <w:bottom w:val="none" w:sz="0" w:space="0" w:color="auto"/>
        <w:right w:val="none" w:sz="0" w:space="0" w:color="auto"/>
      </w:divBdr>
    </w:div>
    <w:div w:id="516115204">
      <w:bodyDiv w:val="1"/>
      <w:marLeft w:val="0"/>
      <w:marRight w:val="0"/>
      <w:marTop w:val="0"/>
      <w:marBottom w:val="0"/>
      <w:divBdr>
        <w:top w:val="none" w:sz="0" w:space="0" w:color="auto"/>
        <w:left w:val="none" w:sz="0" w:space="0" w:color="auto"/>
        <w:bottom w:val="none" w:sz="0" w:space="0" w:color="auto"/>
        <w:right w:val="none" w:sz="0" w:space="0" w:color="auto"/>
      </w:divBdr>
    </w:div>
    <w:div w:id="542324976">
      <w:bodyDiv w:val="1"/>
      <w:marLeft w:val="0"/>
      <w:marRight w:val="0"/>
      <w:marTop w:val="0"/>
      <w:marBottom w:val="0"/>
      <w:divBdr>
        <w:top w:val="none" w:sz="0" w:space="0" w:color="auto"/>
        <w:left w:val="none" w:sz="0" w:space="0" w:color="auto"/>
        <w:bottom w:val="none" w:sz="0" w:space="0" w:color="auto"/>
        <w:right w:val="none" w:sz="0" w:space="0" w:color="auto"/>
      </w:divBdr>
    </w:div>
    <w:div w:id="546992042">
      <w:bodyDiv w:val="1"/>
      <w:marLeft w:val="0"/>
      <w:marRight w:val="0"/>
      <w:marTop w:val="0"/>
      <w:marBottom w:val="0"/>
      <w:divBdr>
        <w:top w:val="none" w:sz="0" w:space="0" w:color="auto"/>
        <w:left w:val="none" w:sz="0" w:space="0" w:color="auto"/>
        <w:bottom w:val="none" w:sz="0" w:space="0" w:color="auto"/>
        <w:right w:val="none" w:sz="0" w:space="0" w:color="auto"/>
      </w:divBdr>
    </w:div>
    <w:div w:id="549852096">
      <w:bodyDiv w:val="1"/>
      <w:marLeft w:val="0"/>
      <w:marRight w:val="0"/>
      <w:marTop w:val="0"/>
      <w:marBottom w:val="0"/>
      <w:divBdr>
        <w:top w:val="none" w:sz="0" w:space="0" w:color="auto"/>
        <w:left w:val="none" w:sz="0" w:space="0" w:color="auto"/>
        <w:bottom w:val="none" w:sz="0" w:space="0" w:color="auto"/>
        <w:right w:val="none" w:sz="0" w:space="0" w:color="auto"/>
      </w:divBdr>
    </w:div>
    <w:div w:id="556938653">
      <w:bodyDiv w:val="1"/>
      <w:marLeft w:val="0"/>
      <w:marRight w:val="0"/>
      <w:marTop w:val="0"/>
      <w:marBottom w:val="0"/>
      <w:divBdr>
        <w:top w:val="none" w:sz="0" w:space="0" w:color="auto"/>
        <w:left w:val="none" w:sz="0" w:space="0" w:color="auto"/>
        <w:bottom w:val="none" w:sz="0" w:space="0" w:color="auto"/>
        <w:right w:val="none" w:sz="0" w:space="0" w:color="auto"/>
      </w:divBdr>
    </w:div>
    <w:div w:id="557980773">
      <w:bodyDiv w:val="1"/>
      <w:marLeft w:val="0"/>
      <w:marRight w:val="0"/>
      <w:marTop w:val="0"/>
      <w:marBottom w:val="0"/>
      <w:divBdr>
        <w:top w:val="none" w:sz="0" w:space="0" w:color="auto"/>
        <w:left w:val="none" w:sz="0" w:space="0" w:color="auto"/>
        <w:bottom w:val="none" w:sz="0" w:space="0" w:color="auto"/>
        <w:right w:val="none" w:sz="0" w:space="0" w:color="auto"/>
      </w:divBdr>
    </w:div>
    <w:div w:id="559823521">
      <w:bodyDiv w:val="1"/>
      <w:marLeft w:val="0"/>
      <w:marRight w:val="0"/>
      <w:marTop w:val="0"/>
      <w:marBottom w:val="0"/>
      <w:divBdr>
        <w:top w:val="none" w:sz="0" w:space="0" w:color="auto"/>
        <w:left w:val="none" w:sz="0" w:space="0" w:color="auto"/>
        <w:bottom w:val="none" w:sz="0" w:space="0" w:color="auto"/>
        <w:right w:val="none" w:sz="0" w:space="0" w:color="auto"/>
      </w:divBdr>
    </w:div>
    <w:div w:id="572158111">
      <w:bodyDiv w:val="1"/>
      <w:marLeft w:val="0"/>
      <w:marRight w:val="0"/>
      <w:marTop w:val="0"/>
      <w:marBottom w:val="0"/>
      <w:divBdr>
        <w:top w:val="none" w:sz="0" w:space="0" w:color="auto"/>
        <w:left w:val="none" w:sz="0" w:space="0" w:color="auto"/>
        <w:bottom w:val="none" w:sz="0" w:space="0" w:color="auto"/>
        <w:right w:val="none" w:sz="0" w:space="0" w:color="auto"/>
      </w:divBdr>
    </w:div>
    <w:div w:id="577205912">
      <w:bodyDiv w:val="1"/>
      <w:marLeft w:val="0"/>
      <w:marRight w:val="0"/>
      <w:marTop w:val="0"/>
      <w:marBottom w:val="0"/>
      <w:divBdr>
        <w:top w:val="none" w:sz="0" w:space="0" w:color="auto"/>
        <w:left w:val="none" w:sz="0" w:space="0" w:color="auto"/>
        <w:bottom w:val="none" w:sz="0" w:space="0" w:color="auto"/>
        <w:right w:val="none" w:sz="0" w:space="0" w:color="auto"/>
      </w:divBdr>
    </w:div>
    <w:div w:id="589392695">
      <w:bodyDiv w:val="1"/>
      <w:marLeft w:val="0"/>
      <w:marRight w:val="0"/>
      <w:marTop w:val="0"/>
      <w:marBottom w:val="0"/>
      <w:divBdr>
        <w:top w:val="none" w:sz="0" w:space="0" w:color="auto"/>
        <w:left w:val="none" w:sz="0" w:space="0" w:color="auto"/>
        <w:bottom w:val="none" w:sz="0" w:space="0" w:color="auto"/>
        <w:right w:val="none" w:sz="0" w:space="0" w:color="auto"/>
      </w:divBdr>
    </w:div>
    <w:div w:id="595601141">
      <w:bodyDiv w:val="1"/>
      <w:marLeft w:val="0"/>
      <w:marRight w:val="0"/>
      <w:marTop w:val="0"/>
      <w:marBottom w:val="0"/>
      <w:divBdr>
        <w:top w:val="none" w:sz="0" w:space="0" w:color="auto"/>
        <w:left w:val="none" w:sz="0" w:space="0" w:color="auto"/>
        <w:bottom w:val="none" w:sz="0" w:space="0" w:color="auto"/>
        <w:right w:val="none" w:sz="0" w:space="0" w:color="auto"/>
      </w:divBdr>
    </w:div>
    <w:div w:id="610943469">
      <w:bodyDiv w:val="1"/>
      <w:marLeft w:val="0"/>
      <w:marRight w:val="0"/>
      <w:marTop w:val="0"/>
      <w:marBottom w:val="0"/>
      <w:divBdr>
        <w:top w:val="none" w:sz="0" w:space="0" w:color="auto"/>
        <w:left w:val="none" w:sz="0" w:space="0" w:color="auto"/>
        <w:bottom w:val="none" w:sz="0" w:space="0" w:color="auto"/>
        <w:right w:val="none" w:sz="0" w:space="0" w:color="auto"/>
      </w:divBdr>
    </w:div>
    <w:div w:id="614219622">
      <w:bodyDiv w:val="1"/>
      <w:marLeft w:val="0"/>
      <w:marRight w:val="0"/>
      <w:marTop w:val="0"/>
      <w:marBottom w:val="0"/>
      <w:divBdr>
        <w:top w:val="none" w:sz="0" w:space="0" w:color="auto"/>
        <w:left w:val="none" w:sz="0" w:space="0" w:color="auto"/>
        <w:bottom w:val="none" w:sz="0" w:space="0" w:color="auto"/>
        <w:right w:val="none" w:sz="0" w:space="0" w:color="auto"/>
      </w:divBdr>
    </w:div>
    <w:div w:id="614870444">
      <w:bodyDiv w:val="1"/>
      <w:marLeft w:val="0"/>
      <w:marRight w:val="0"/>
      <w:marTop w:val="0"/>
      <w:marBottom w:val="0"/>
      <w:divBdr>
        <w:top w:val="none" w:sz="0" w:space="0" w:color="auto"/>
        <w:left w:val="none" w:sz="0" w:space="0" w:color="auto"/>
        <w:bottom w:val="none" w:sz="0" w:space="0" w:color="auto"/>
        <w:right w:val="none" w:sz="0" w:space="0" w:color="auto"/>
      </w:divBdr>
    </w:div>
    <w:div w:id="618683374">
      <w:bodyDiv w:val="1"/>
      <w:marLeft w:val="0"/>
      <w:marRight w:val="0"/>
      <w:marTop w:val="0"/>
      <w:marBottom w:val="0"/>
      <w:divBdr>
        <w:top w:val="none" w:sz="0" w:space="0" w:color="auto"/>
        <w:left w:val="none" w:sz="0" w:space="0" w:color="auto"/>
        <w:bottom w:val="none" w:sz="0" w:space="0" w:color="auto"/>
        <w:right w:val="none" w:sz="0" w:space="0" w:color="auto"/>
      </w:divBdr>
    </w:div>
    <w:div w:id="626006845">
      <w:bodyDiv w:val="1"/>
      <w:marLeft w:val="0"/>
      <w:marRight w:val="0"/>
      <w:marTop w:val="0"/>
      <w:marBottom w:val="0"/>
      <w:divBdr>
        <w:top w:val="none" w:sz="0" w:space="0" w:color="auto"/>
        <w:left w:val="none" w:sz="0" w:space="0" w:color="auto"/>
        <w:bottom w:val="none" w:sz="0" w:space="0" w:color="auto"/>
        <w:right w:val="none" w:sz="0" w:space="0" w:color="auto"/>
      </w:divBdr>
    </w:div>
    <w:div w:id="631399385">
      <w:bodyDiv w:val="1"/>
      <w:marLeft w:val="0"/>
      <w:marRight w:val="0"/>
      <w:marTop w:val="0"/>
      <w:marBottom w:val="0"/>
      <w:divBdr>
        <w:top w:val="none" w:sz="0" w:space="0" w:color="auto"/>
        <w:left w:val="none" w:sz="0" w:space="0" w:color="auto"/>
        <w:bottom w:val="none" w:sz="0" w:space="0" w:color="auto"/>
        <w:right w:val="none" w:sz="0" w:space="0" w:color="auto"/>
      </w:divBdr>
    </w:div>
    <w:div w:id="671369664">
      <w:bodyDiv w:val="1"/>
      <w:marLeft w:val="0"/>
      <w:marRight w:val="0"/>
      <w:marTop w:val="0"/>
      <w:marBottom w:val="0"/>
      <w:divBdr>
        <w:top w:val="none" w:sz="0" w:space="0" w:color="auto"/>
        <w:left w:val="none" w:sz="0" w:space="0" w:color="auto"/>
        <w:bottom w:val="none" w:sz="0" w:space="0" w:color="auto"/>
        <w:right w:val="none" w:sz="0" w:space="0" w:color="auto"/>
      </w:divBdr>
    </w:div>
    <w:div w:id="690952684">
      <w:bodyDiv w:val="1"/>
      <w:marLeft w:val="0"/>
      <w:marRight w:val="0"/>
      <w:marTop w:val="0"/>
      <w:marBottom w:val="0"/>
      <w:divBdr>
        <w:top w:val="none" w:sz="0" w:space="0" w:color="auto"/>
        <w:left w:val="none" w:sz="0" w:space="0" w:color="auto"/>
        <w:bottom w:val="none" w:sz="0" w:space="0" w:color="auto"/>
        <w:right w:val="none" w:sz="0" w:space="0" w:color="auto"/>
      </w:divBdr>
    </w:div>
    <w:div w:id="693926935">
      <w:bodyDiv w:val="1"/>
      <w:marLeft w:val="0"/>
      <w:marRight w:val="0"/>
      <w:marTop w:val="0"/>
      <w:marBottom w:val="0"/>
      <w:divBdr>
        <w:top w:val="none" w:sz="0" w:space="0" w:color="auto"/>
        <w:left w:val="none" w:sz="0" w:space="0" w:color="auto"/>
        <w:bottom w:val="none" w:sz="0" w:space="0" w:color="auto"/>
        <w:right w:val="none" w:sz="0" w:space="0" w:color="auto"/>
      </w:divBdr>
    </w:div>
    <w:div w:id="699747461">
      <w:bodyDiv w:val="1"/>
      <w:marLeft w:val="0"/>
      <w:marRight w:val="0"/>
      <w:marTop w:val="0"/>
      <w:marBottom w:val="0"/>
      <w:divBdr>
        <w:top w:val="none" w:sz="0" w:space="0" w:color="auto"/>
        <w:left w:val="none" w:sz="0" w:space="0" w:color="auto"/>
        <w:bottom w:val="none" w:sz="0" w:space="0" w:color="auto"/>
        <w:right w:val="none" w:sz="0" w:space="0" w:color="auto"/>
      </w:divBdr>
    </w:div>
    <w:div w:id="708188138">
      <w:bodyDiv w:val="1"/>
      <w:marLeft w:val="0"/>
      <w:marRight w:val="0"/>
      <w:marTop w:val="0"/>
      <w:marBottom w:val="0"/>
      <w:divBdr>
        <w:top w:val="none" w:sz="0" w:space="0" w:color="auto"/>
        <w:left w:val="none" w:sz="0" w:space="0" w:color="auto"/>
        <w:bottom w:val="none" w:sz="0" w:space="0" w:color="auto"/>
        <w:right w:val="none" w:sz="0" w:space="0" w:color="auto"/>
      </w:divBdr>
    </w:div>
    <w:div w:id="708727787">
      <w:bodyDiv w:val="1"/>
      <w:marLeft w:val="0"/>
      <w:marRight w:val="0"/>
      <w:marTop w:val="0"/>
      <w:marBottom w:val="0"/>
      <w:divBdr>
        <w:top w:val="none" w:sz="0" w:space="0" w:color="auto"/>
        <w:left w:val="none" w:sz="0" w:space="0" w:color="auto"/>
        <w:bottom w:val="none" w:sz="0" w:space="0" w:color="auto"/>
        <w:right w:val="none" w:sz="0" w:space="0" w:color="auto"/>
      </w:divBdr>
    </w:div>
    <w:div w:id="711610970">
      <w:bodyDiv w:val="1"/>
      <w:marLeft w:val="0"/>
      <w:marRight w:val="0"/>
      <w:marTop w:val="0"/>
      <w:marBottom w:val="0"/>
      <w:divBdr>
        <w:top w:val="none" w:sz="0" w:space="0" w:color="auto"/>
        <w:left w:val="none" w:sz="0" w:space="0" w:color="auto"/>
        <w:bottom w:val="none" w:sz="0" w:space="0" w:color="auto"/>
        <w:right w:val="none" w:sz="0" w:space="0" w:color="auto"/>
      </w:divBdr>
    </w:div>
    <w:div w:id="712195649">
      <w:bodyDiv w:val="1"/>
      <w:marLeft w:val="0"/>
      <w:marRight w:val="0"/>
      <w:marTop w:val="0"/>
      <w:marBottom w:val="0"/>
      <w:divBdr>
        <w:top w:val="none" w:sz="0" w:space="0" w:color="auto"/>
        <w:left w:val="none" w:sz="0" w:space="0" w:color="auto"/>
        <w:bottom w:val="none" w:sz="0" w:space="0" w:color="auto"/>
        <w:right w:val="none" w:sz="0" w:space="0" w:color="auto"/>
      </w:divBdr>
    </w:div>
    <w:div w:id="731201513">
      <w:bodyDiv w:val="1"/>
      <w:marLeft w:val="0"/>
      <w:marRight w:val="0"/>
      <w:marTop w:val="0"/>
      <w:marBottom w:val="0"/>
      <w:divBdr>
        <w:top w:val="none" w:sz="0" w:space="0" w:color="auto"/>
        <w:left w:val="none" w:sz="0" w:space="0" w:color="auto"/>
        <w:bottom w:val="none" w:sz="0" w:space="0" w:color="auto"/>
        <w:right w:val="none" w:sz="0" w:space="0" w:color="auto"/>
      </w:divBdr>
    </w:div>
    <w:div w:id="735788460">
      <w:bodyDiv w:val="1"/>
      <w:marLeft w:val="0"/>
      <w:marRight w:val="0"/>
      <w:marTop w:val="0"/>
      <w:marBottom w:val="0"/>
      <w:divBdr>
        <w:top w:val="none" w:sz="0" w:space="0" w:color="auto"/>
        <w:left w:val="none" w:sz="0" w:space="0" w:color="auto"/>
        <w:bottom w:val="none" w:sz="0" w:space="0" w:color="auto"/>
        <w:right w:val="none" w:sz="0" w:space="0" w:color="auto"/>
      </w:divBdr>
    </w:div>
    <w:div w:id="736977886">
      <w:bodyDiv w:val="1"/>
      <w:marLeft w:val="0"/>
      <w:marRight w:val="0"/>
      <w:marTop w:val="0"/>
      <w:marBottom w:val="0"/>
      <w:divBdr>
        <w:top w:val="none" w:sz="0" w:space="0" w:color="auto"/>
        <w:left w:val="none" w:sz="0" w:space="0" w:color="auto"/>
        <w:bottom w:val="none" w:sz="0" w:space="0" w:color="auto"/>
        <w:right w:val="none" w:sz="0" w:space="0" w:color="auto"/>
      </w:divBdr>
    </w:div>
    <w:div w:id="743337683">
      <w:bodyDiv w:val="1"/>
      <w:marLeft w:val="0"/>
      <w:marRight w:val="0"/>
      <w:marTop w:val="0"/>
      <w:marBottom w:val="0"/>
      <w:divBdr>
        <w:top w:val="none" w:sz="0" w:space="0" w:color="auto"/>
        <w:left w:val="none" w:sz="0" w:space="0" w:color="auto"/>
        <w:bottom w:val="none" w:sz="0" w:space="0" w:color="auto"/>
        <w:right w:val="none" w:sz="0" w:space="0" w:color="auto"/>
      </w:divBdr>
    </w:div>
    <w:div w:id="758058184">
      <w:bodyDiv w:val="1"/>
      <w:marLeft w:val="0"/>
      <w:marRight w:val="0"/>
      <w:marTop w:val="0"/>
      <w:marBottom w:val="0"/>
      <w:divBdr>
        <w:top w:val="none" w:sz="0" w:space="0" w:color="auto"/>
        <w:left w:val="none" w:sz="0" w:space="0" w:color="auto"/>
        <w:bottom w:val="none" w:sz="0" w:space="0" w:color="auto"/>
        <w:right w:val="none" w:sz="0" w:space="0" w:color="auto"/>
      </w:divBdr>
    </w:div>
    <w:div w:id="784887350">
      <w:bodyDiv w:val="1"/>
      <w:marLeft w:val="0"/>
      <w:marRight w:val="0"/>
      <w:marTop w:val="0"/>
      <w:marBottom w:val="0"/>
      <w:divBdr>
        <w:top w:val="none" w:sz="0" w:space="0" w:color="auto"/>
        <w:left w:val="none" w:sz="0" w:space="0" w:color="auto"/>
        <w:bottom w:val="none" w:sz="0" w:space="0" w:color="auto"/>
        <w:right w:val="none" w:sz="0" w:space="0" w:color="auto"/>
      </w:divBdr>
    </w:div>
    <w:div w:id="786630903">
      <w:bodyDiv w:val="1"/>
      <w:marLeft w:val="0"/>
      <w:marRight w:val="0"/>
      <w:marTop w:val="0"/>
      <w:marBottom w:val="0"/>
      <w:divBdr>
        <w:top w:val="none" w:sz="0" w:space="0" w:color="auto"/>
        <w:left w:val="none" w:sz="0" w:space="0" w:color="auto"/>
        <w:bottom w:val="none" w:sz="0" w:space="0" w:color="auto"/>
        <w:right w:val="none" w:sz="0" w:space="0" w:color="auto"/>
      </w:divBdr>
    </w:div>
    <w:div w:id="788862302">
      <w:bodyDiv w:val="1"/>
      <w:marLeft w:val="0"/>
      <w:marRight w:val="0"/>
      <w:marTop w:val="0"/>
      <w:marBottom w:val="0"/>
      <w:divBdr>
        <w:top w:val="none" w:sz="0" w:space="0" w:color="auto"/>
        <w:left w:val="none" w:sz="0" w:space="0" w:color="auto"/>
        <w:bottom w:val="none" w:sz="0" w:space="0" w:color="auto"/>
        <w:right w:val="none" w:sz="0" w:space="0" w:color="auto"/>
      </w:divBdr>
    </w:div>
    <w:div w:id="801386039">
      <w:bodyDiv w:val="1"/>
      <w:marLeft w:val="0"/>
      <w:marRight w:val="0"/>
      <w:marTop w:val="0"/>
      <w:marBottom w:val="0"/>
      <w:divBdr>
        <w:top w:val="none" w:sz="0" w:space="0" w:color="auto"/>
        <w:left w:val="none" w:sz="0" w:space="0" w:color="auto"/>
        <w:bottom w:val="none" w:sz="0" w:space="0" w:color="auto"/>
        <w:right w:val="none" w:sz="0" w:space="0" w:color="auto"/>
      </w:divBdr>
    </w:div>
    <w:div w:id="803238159">
      <w:bodyDiv w:val="1"/>
      <w:marLeft w:val="0"/>
      <w:marRight w:val="0"/>
      <w:marTop w:val="0"/>
      <w:marBottom w:val="0"/>
      <w:divBdr>
        <w:top w:val="none" w:sz="0" w:space="0" w:color="auto"/>
        <w:left w:val="none" w:sz="0" w:space="0" w:color="auto"/>
        <w:bottom w:val="none" w:sz="0" w:space="0" w:color="auto"/>
        <w:right w:val="none" w:sz="0" w:space="0" w:color="auto"/>
      </w:divBdr>
    </w:div>
    <w:div w:id="813906858">
      <w:bodyDiv w:val="1"/>
      <w:marLeft w:val="0"/>
      <w:marRight w:val="0"/>
      <w:marTop w:val="0"/>
      <w:marBottom w:val="0"/>
      <w:divBdr>
        <w:top w:val="none" w:sz="0" w:space="0" w:color="auto"/>
        <w:left w:val="none" w:sz="0" w:space="0" w:color="auto"/>
        <w:bottom w:val="none" w:sz="0" w:space="0" w:color="auto"/>
        <w:right w:val="none" w:sz="0" w:space="0" w:color="auto"/>
      </w:divBdr>
    </w:div>
    <w:div w:id="833450855">
      <w:bodyDiv w:val="1"/>
      <w:marLeft w:val="0"/>
      <w:marRight w:val="0"/>
      <w:marTop w:val="0"/>
      <w:marBottom w:val="0"/>
      <w:divBdr>
        <w:top w:val="none" w:sz="0" w:space="0" w:color="auto"/>
        <w:left w:val="none" w:sz="0" w:space="0" w:color="auto"/>
        <w:bottom w:val="none" w:sz="0" w:space="0" w:color="auto"/>
        <w:right w:val="none" w:sz="0" w:space="0" w:color="auto"/>
      </w:divBdr>
    </w:div>
    <w:div w:id="861406946">
      <w:bodyDiv w:val="1"/>
      <w:marLeft w:val="0"/>
      <w:marRight w:val="0"/>
      <w:marTop w:val="0"/>
      <w:marBottom w:val="0"/>
      <w:divBdr>
        <w:top w:val="none" w:sz="0" w:space="0" w:color="auto"/>
        <w:left w:val="none" w:sz="0" w:space="0" w:color="auto"/>
        <w:bottom w:val="none" w:sz="0" w:space="0" w:color="auto"/>
        <w:right w:val="none" w:sz="0" w:space="0" w:color="auto"/>
      </w:divBdr>
    </w:div>
    <w:div w:id="866255814">
      <w:bodyDiv w:val="1"/>
      <w:marLeft w:val="0"/>
      <w:marRight w:val="0"/>
      <w:marTop w:val="0"/>
      <w:marBottom w:val="0"/>
      <w:divBdr>
        <w:top w:val="none" w:sz="0" w:space="0" w:color="auto"/>
        <w:left w:val="none" w:sz="0" w:space="0" w:color="auto"/>
        <w:bottom w:val="none" w:sz="0" w:space="0" w:color="auto"/>
        <w:right w:val="none" w:sz="0" w:space="0" w:color="auto"/>
      </w:divBdr>
    </w:div>
    <w:div w:id="866453607">
      <w:bodyDiv w:val="1"/>
      <w:marLeft w:val="0"/>
      <w:marRight w:val="0"/>
      <w:marTop w:val="0"/>
      <w:marBottom w:val="0"/>
      <w:divBdr>
        <w:top w:val="none" w:sz="0" w:space="0" w:color="auto"/>
        <w:left w:val="none" w:sz="0" w:space="0" w:color="auto"/>
        <w:bottom w:val="none" w:sz="0" w:space="0" w:color="auto"/>
        <w:right w:val="none" w:sz="0" w:space="0" w:color="auto"/>
      </w:divBdr>
    </w:div>
    <w:div w:id="871070244">
      <w:bodyDiv w:val="1"/>
      <w:marLeft w:val="0"/>
      <w:marRight w:val="0"/>
      <w:marTop w:val="0"/>
      <w:marBottom w:val="0"/>
      <w:divBdr>
        <w:top w:val="none" w:sz="0" w:space="0" w:color="auto"/>
        <w:left w:val="none" w:sz="0" w:space="0" w:color="auto"/>
        <w:bottom w:val="none" w:sz="0" w:space="0" w:color="auto"/>
        <w:right w:val="none" w:sz="0" w:space="0" w:color="auto"/>
      </w:divBdr>
    </w:div>
    <w:div w:id="878517542">
      <w:bodyDiv w:val="1"/>
      <w:marLeft w:val="0"/>
      <w:marRight w:val="0"/>
      <w:marTop w:val="0"/>
      <w:marBottom w:val="0"/>
      <w:divBdr>
        <w:top w:val="none" w:sz="0" w:space="0" w:color="auto"/>
        <w:left w:val="none" w:sz="0" w:space="0" w:color="auto"/>
        <w:bottom w:val="none" w:sz="0" w:space="0" w:color="auto"/>
        <w:right w:val="none" w:sz="0" w:space="0" w:color="auto"/>
      </w:divBdr>
    </w:div>
    <w:div w:id="884371458">
      <w:bodyDiv w:val="1"/>
      <w:marLeft w:val="0"/>
      <w:marRight w:val="0"/>
      <w:marTop w:val="0"/>
      <w:marBottom w:val="0"/>
      <w:divBdr>
        <w:top w:val="none" w:sz="0" w:space="0" w:color="auto"/>
        <w:left w:val="none" w:sz="0" w:space="0" w:color="auto"/>
        <w:bottom w:val="none" w:sz="0" w:space="0" w:color="auto"/>
        <w:right w:val="none" w:sz="0" w:space="0" w:color="auto"/>
      </w:divBdr>
    </w:div>
    <w:div w:id="891768377">
      <w:bodyDiv w:val="1"/>
      <w:marLeft w:val="0"/>
      <w:marRight w:val="0"/>
      <w:marTop w:val="0"/>
      <w:marBottom w:val="0"/>
      <w:divBdr>
        <w:top w:val="none" w:sz="0" w:space="0" w:color="auto"/>
        <w:left w:val="none" w:sz="0" w:space="0" w:color="auto"/>
        <w:bottom w:val="none" w:sz="0" w:space="0" w:color="auto"/>
        <w:right w:val="none" w:sz="0" w:space="0" w:color="auto"/>
      </w:divBdr>
    </w:div>
    <w:div w:id="892235290">
      <w:bodyDiv w:val="1"/>
      <w:marLeft w:val="0"/>
      <w:marRight w:val="0"/>
      <w:marTop w:val="0"/>
      <w:marBottom w:val="0"/>
      <w:divBdr>
        <w:top w:val="none" w:sz="0" w:space="0" w:color="auto"/>
        <w:left w:val="none" w:sz="0" w:space="0" w:color="auto"/>
        <w:bottom w:val="none" w:sz="0" w:space="0" w:color="auto"/>
        <w:right w:val="none" w:sz="0" w:space="0" w:color="auto"/>
      </w:divBdr>
    </w:div>
    <w:div w:id="895699998">
      <w:bodyDiv w:val="1"/>
      <w:marLeft w:val="0"/>
      <w:marRight w:val="0"/>
      <w:marTop w:val="0"/>
      <w:marBottom w:val="0"/>
      <w:divBdr>
        <w:top w:val="none" w:sz="0" w:space="0" w:color="auto"/>
        <w:left w:val="none" w:sz="0" w:space="0" w:color="auto"/>
        <w:bottom w:val="none" w:sz="0" w:space="0" w:color="auto"/>
        <w:right w:val="none" w:sz="0" w:space="0" w:color="auto"/>
      </w:divBdr>
    </w:div>
    <w:div w:id="896209879">
      <w:bodyDiv w:val="1"/>
      <w:marLeft w:val="0"/>
      <w:marRight w:val="0"/>
      <w:marTop w:val="0"/>
      <w:marBottom w:val="0"/>
      <w:divBdr>
        <w:top w:val="none" w:sz="0" w:space="0" w:color="auto"/>
        <w:left w:val="none" w:sz="0" w:space="0" w:color="auto"/>
        <w:bottom w:val="none" w:sz="0" w:space="0" w:color="auto"/>
        <w:right w:val="none" w:sz="0" w:space="0" w:color="auto"/>
      </w:divBdr>
    </w:div>
    <w:div w:id="903763689">
      <w:bodyDiv w:val="1"/>
      <w:marLeft w:val="0"/>
      <w:marRight w:val="0"/>
      <w:marTop w:val="0"/>
      <w:marBottom w:val="0"/>
      <w:divBdr>
        <w:top w:val="none" w:sz="0" w:space="0" w:color="auto"/>
        <w:left w:val="none" w:sz="0" w:space="0" w:color="auto"/>
        <w:bottom w:val="none" w:sz="0" w:space="0" w:color="auto"/>
        <w:right w:val="none" w:sz="0" w:space="0" w:color="auto"/>
      </w:divBdr>
    </w:div>
    <w:div w:id="907307516">
      <w:bodyDiv w:val="1"/>
      <w:marLeft w:val="0"/>
      <w:marRight w:val="0"/>
      <w:marTop w:val="0"/>
      <w:marBottom w:val="0"/>
      <w:divBdr>
        <w:top w:val="none" w:sz="0" w:space="0" w:color="auto"/>
        <w:left w:val="none" w:sz="0" w:space="0" w:color="auto"/>
        <w:bottom w:val="none" w:sz="0" w:space="0" w:color="auto"/>
        <w:right w:val="none" w:sz="0" w:space="0" w:color="auto"/>
      </w:divBdr>
    </w:div>
    <w:div w:id="911503570">
      <w:bodyDiv w:val="1"/>
      <w:marLeft w:val="0"/>
      <w:marRight w:val="0"/>
      <w:marTop w:val="0"/>
      <w:marBottom w:val="0"/>
      <w:divBdr>
        <w:top w:val="none" w:sz="0" w:space="0" w:color="auto"/>
        <w:left w:val="none" w:sz="0" w:space="0" w:color="auto"/>
        <w:bottom w:val="none" w:sz="0" w:space="0" w:color="auto"/>
        <w:right w:val="none" w:sz="0" w:space="0" w:color="auto"/>
      </w:divBdr>
    </w:div>
    <w:div w:id="915672910">
      <w:bodyDiv w:val="1"/>
      <w:marLeft w:val="0"/>
      <w:marRight w:val="0"/>
      <w:marTop w:val="0"/>
      <w:marBottom w:val="0"/>
      <w:divBdr>
        <w:top w:val="none" w:sz="0" w:space="0" w:color="auto"/>
        <w:left w:val="none" w:sz="0" w:space="0" w:color="auto"/>
        <w:bottom w:val="none" w:sz="0" w:space="0" w:color="auto"/>
        <w:right w:val="none" w:sz="0" w:space="0" w:color="auto"/>
      </w:divBdr>
    </w:div>
    <w:div w:id="921791579">
      <w:bodyDiv w:val="1"/>
      <w:marLeft w:val="0"/>
      <w:marRight w:val="0"/>
      <w:marTop w:val="0"/>
      <w:marBottom w:val="0"/>
      <w:divBdr>
        <w:top w:val="none" w:sz="0" w:space="0" w:color="auto"/>
        <w:left w:val="none" w:sz="0" w:space="0" w:color="auto"/>
        <w:bottom w:val="none" w:sz="0" w:space="0" w:color="auto"/>
        <w:right w:val="none" w:sz="0" w:space="0" w:color="auto"/>
      </w:divBdr>
    </w:div>
    <w:div w:id="922883138">
      <w:bodyDiv w:val="1"/>
      <w:marLeft w:val="0"/>
      <w:marRight w:val="0"/>
      <w:marTop w:val="0"/>
      <w:marBottom w:val="0"/>
      <w:divBdr>
        <w:top w:val="none" w:sz="0" w:space="0" w:color="auto"/>
        <w:left w:val="none" w:sz="0" w:space="0" w:color="auto"/>
        <w:bottom w:val="none" w:sz="0" w:space="0" w:color="auto"/>
        <w:right w:val="none" w:sz="0" w:space="0" w:color="auto"/>
      </w:divBdr>
    </w:div>
    <w:div w:id="924874310">
      <w:bodyDiv w:val="1"/>
      <w:marLeft w:val="0"/>
      <w:marRight w:val="0"/>
      <w:marTop w:val="0"/>
      <w:marBottom w:val="0"/>
      <w:divBdr>
        <w:top w:val="none" w:sz="0" w:space="0" w:color="auto"/>
        <w:left w:val="none" w:sz="0" w:space="0" w:color="auto"/>
        <w:bottom w:val="none" w:sz="0" w:space="0" w:color="auto"/>
        <w:right w:val="none" w:sz="0" w:space="0" w:color="auto"/>
      </w:divBdr>
    </w:div>
    <w:div w:id="941495624">
      <w:bodyDiv w:val="1"/>
      <w:marLeft w:val="0"/>
      <w:marRight w:val="0"/>
      <w:marTop w:val="0"/>
      <w:marBottom w:val="0"/>
      <w:divBdr>
        <w:top w:val="none" w:sz="0" w:space="0" w:color="auto"/>
        <w:left w:val="none" w:sz="0" w:space="0" w:color="auto"/>
        <w:bottom w:val="none" w:sz="0" w:space="0" w:color="auto"/>
        <w:right w:val="none" w:sz="0" w:space="0" w:color="auto"/>
      </w:divBdr>
    </w:div>
    <w:div w:id="953631758">
      <w:bodyDiv w:val="1"/>
      <w:marLeft w:val="0"/>
      <w:marRight w:val="0"/>
      <w:marTop w:val="0"/>
      <w:marBottom w:val="0"/>
      <w:divBdr>
        <w:top w:val="none" w:sz="0" w:space="0" w:color="auto"/>
        <w:left w:val="none" w:sz="0" w:space="0" w:color="auto"/>
        <w:bottom w:val="none" w:sz="0" w:space="0" w:color="auto"/>
        <w:right w:val="none" w:sz="0" w:space="0" w:color="auto"/>
      </w:divBdr>
    </w:div>
    <w:div w:id="969171737">
      <w:bodyDiv w:val="1"/>
      <w:marLeft w:val="0"/>
      <w:marRight w:val="0"/>
      <w:marTop w:val="0"/>
      <w:marBottom w:val="0"/>
      <w:divBdr>
        <w:top w:val="none" w:sz="0" w:space="0" w:color="auto"/>
        <w:left w:val="none" w:sz="0" w:space="0" w:color="auto"/>
        <w:bottom w:val="none" w:sz="0" w:space="0" w:color="auto"/>
        <w:right w:val="none" w:sz="0" w:space="0" w:color="auto"/>
      </w:divBdr>
    </w:div>
    <w:div w:id="969944189">
      <w:bodyDiv w:val="1"/>
      <w:marLeft w:val="0"/>
      <w:marRight w:val="0"/>
      <w:marTop w:val="0"/>
      <w:marBottom w:val="0"/>
      <w:divBdr>
        <w:top w:val="none" w:sz="0" w:space="0" w:color="auto"/>
        <w:left w:val="none" w:sz="0" w:space="0" w:color="auto"/>
        <w:bottom w:val="none" w:sz="0" w:space="0" w:color="auto"/>
        <w:right w:val="none" w:sz="0" w:space="0" w:color="auto"/>
      </w:divBdr>
    </w:div>
    <w:div w:id="983507765">
      <w:bodyDiv w:val="1"/>
      <w:marLeft w:val="0"/>
      <w:marRight w:val="0"/>
      <w:marTop w:val="0"/>
      <w:marBottom w:val="0"/>
      <w:divBdr>
        <w:top w:val="none" w:sz="0" w:space="0" w:color="auto"/>
        <w:left w:val="none" w:sz="0" w:space="0" w:color="auto"/>
        <w:bottom w:val="none" w:sz="0" w:space="0" w:color="auto"/>
        <w:right w:val="none" w:sz="0" w:space="0" w:color="auto"/>
      </w:divBdr>
    </w:div>
    <w:div w:id="987978078">
      <w:bodyDiv w:val="1"/>
      <w:marLeft w:val="0"/>
      <w:marRight w:val="0"/>
      <w:marTop w:val="0"/>
      <w:marBottom w:val="0"/>
      <w:divBdr>
        <w:top w:val="none" w:sz="0" w:space="0" w:color="auto"/>
        <w:left w:val="none" w:sz="0" w:space="0" w:color="auto"/>
        <w:bottom w:val="none" w:sz="0" w:space="0" w:color="auto"/>
        <w:right w:val="none" w:sz="0" w:space="0" w:color="auto"/>
      </w:divBdr>
    </w:div>
    <w:div w:id="991446539">
      <w:bodyDiv w:val="1"/>
      <w:marLeft w:val="0"/>
      <w:marRight w:val="0"/>
      <w:marTop w:val="0"/>
      <w:marBottom w:val="0"/>
      <w:divBdr>
        <w:top w:val="none" w:sz="0" w:space="0" w:color="auto"/>
        <w:left w:val="none" w:sz="0" w:space="0" w:color="auto"/>
        <w:bottom w:val="none" w:sz="0" w:space="0" w:color="auto"/>
        <w:right w:val="none" w:sz="0" w:space="0" w:color="auto"/>
      </w:divBdr>
    </w:div>
    <w:div w:id="1022515637">
      <w:bodyDiv w:val="1"/>
      <w:marLeft w:val="0"/>
      <w:marRight w:val="0"/>
      <w:marTop w:val="0"/>
      <w:marBottom w:val="0"/>
      <w:divBdr>
        <w:top w:val="none" w:sz="0" w:space="0" w:color="auto"/>
        <w:left w:val="none" w:sz="0" w:space="0" w:color="auto"/>
        <w:bottom w:val="none" w:sz="0" w:space="0" w:color="auto"/>
        <w:right w:val="none" w:sz="0" w:space="0" w:color="auto"/>
      </w:divBdr>
    </w:div>
    <w:div w:id="1025205635">
      <w:bodyDiv w:val="1"/>
      <w:marLeft w:val="0"/>
      <w:marRight w:val="0"/>
      <w:marTop w:val="0"/>
      <w:marBottom w:val="0"/>
      <w:divBdr>
        <w:top w:val="none" w:sz="0" w:space="0" w:color="auto"/>
        <w:left w:val="none" w:sz="0" w:space="0" w:color="auto"/>
        <w:bottom w:val="none" w:sz="0" w:space="0" w:color="auto"/>
        <w:right w:val="none" w:sz="0" w:space="0" w:color="auto"/>
      </w:divBdr>
    </w:div>
    <w:div w:id="1026954214">
      <w:bodyDiv w:val="1"/>
      <w:marLeft w:val="0"/>
      <w:marRight w:val="0"/>
      <w:marTop w:val="0"/>
      <w:marBottom w:val="0"/>
      <w:divBdr>
        <w:top w:val="none" w:sz="0" w:space="0" w:color="auto"/>
        <w:left w:val="none" w:sz="0" w:space="0" w:color="auto"/>
        <w:bottom w:val="none" w:sz="0" w:space="0" w:color="auto"/>
        <w:right w:val="none" w:sz="0" w:space="0" w:color="auto"/>
      </w:divBdr>
    </w:div>
    <w:div w:id="1031109546">
      <w:bodyDiv w:val="1"/>
      <w:marLeft w:val="0"/>
      <w:marRight w:val="0"/>
      <w:marTop w:val="0"/>
      <w:marBottom w:val="0"/>
      <w:divBdr>
        <w:top w:val="none" w:sz="0" w:space="0" w:color="auto"/>
        <w:left w:val="none" w:sz="0" w:space="0" w:color="auto"/>
        <w:bottom w:val="none" w:sz="0" w:space="0" w:color="auto"/>
        <w:right w:val="none" w:sz="0" w:space="0" w:color="auto"/>
      </w:divBdr>
    </w:div>
    <w:div w:id="1033269896">
      <w:bodyDiv w:val="1"/>
      <w:marLeft w:val="0"/>
      <w:marRight w:val="0"/>
      <w:marTop w:val="0"/>
      <w:marBottom w:val="0"/>
      <w:divBdr>
        <w:top w:val="none" w:sz="0" w:space="0" w:color="auto"/>
        <w:left w:val="none" w:sz="0" w:space="0" w:color="auto"/>
        <w:bottom w:val="none" w:sz="0" w:space="0" w:color="auto"/>
        <w:right w:val="none" w:sz="0" w:space="0" w:color="auto"/>
      </w:divBdr>
    </w:div>
    <w:div w:id="1037659072">
      <w:bodyDiv w:val="1"/>
      <w:marLeft w:val="0"/>
      <w:marRight w:val="0"/>
      <w:marTop w:val="0"/>
      <w:marBottom w:val="0"/>
      <w:divBdr>
        <w:top w:val="none" w:sz="0" w:space="0" w:color="auto"/>
        <w:left w:val="none" w:sz="0" w:space="0" w:color="auto"/>
        <w:bottom w:val="none" w:sz="0" w:space="0" w:color="auto"/>
        <w:right w:val="none" w:sz="0" w:space="0" w:color="auto"/>
      </w:divBdr>
    </w:div>
    <w:div w:id="1050611645">
      <w:bodyDiv w:val="1"/>
      <w:marLeft w:val="0"/>
      <w:marRight w:val="0"/>
      <w:marTop w:val="0"/>
      <w:marBottom w:val="0"/>
      <w:divBdr>
        <w:top w:val="none" w:sz="0" w:space="0" w:color="auto"/>
        <w:left w:val="none" w:sz="0" w:space="0" w:color="auto"/>
        <w:bottom w:val="none" w:sz="0" w:space="0" w:color="auto"/>
        <w:right w:val="none" w:sz="0" w:space="0" w:color="auto"/>
      </w:divBdr>
    </w:div>
    <w:div w:id="1050619270">
      <w:bodyDiv w:val="1"/>
      <w:marLeft w:val="0"/>
      <w:marRight w:val="0"/>
      <w:marTop w:val="0"/>
      <w:marBottom w:val="0"/>
      <w:divBdr>
        <w:top w:val="none" w:sz="0" w:space="0" w:color="auto"/>
        <w:left w:val="none" w:sz="0" w:space="0" w:color="auto"/>
        <w:bottom w:val="none" w:sz="0" w:space="0" w:color="auto"/>
        <w:right w:val="none" w:sz="0" w:space="0" w:color="auto"/>
      </w:divBdr>
    </w:div>
    <w:div w:id="1056972448">
      <w:bodyDiv w:val="1"/>
      <w:marLeft w:val="0"/>
      <w:marRight w:val="0"/>
      <w:marTop w:val="0"/>
      <w:marBottom w:val="0"/>
      <w:divBdr>
        <w:top w:val="none" w:sz="0" w:space="0" w:color="auto"/>
        <w:left w:val="none" w:sz="0" w:space="0" w:color="auto"/>
        <w:bottom w:val="none" w:sz="0" w:space="0" w:color="auto"/>
        <w:right w:val="none" w:sz="0" w:space="0" w:color="auto"/>
      </w:divBdr>
    </w:div>
    <w:div w:id="1061709973">
      <w:bodyDiv w:val="1"/>
      <w:marLeft w:val="0"/>
      <w:marRight w:val="0"/>
      <w:marTop w:val="0"/>
      <w:marBottom w:val="0"/>
      <w:divBdr>
        <w:top w:val="none" w:sz="0" w:space="0" w:color="auto"/>
        <w:left w:val="none" w:sz="0" w:space="0" w:color="auto"/>
        <w:bottom w:val="none" w:sz="0" w:space="0" w:color="auto"/>
        <w:right w:val="none" w:sz="0" w:space="0" w:color="auto"/>
      </w:divBdr>
    </w:div>
    <w:div w:id="1069226480">
      <w:bodyDiv w:val="1"/>
      <w:marLeft w:val="0"/>
      <w:marRight w:val="0"/>
      <w:marTop w:val="0"/>
      <w:marBottom w:val="0"/>
      <w:divBdr>
        <w:top w:val="none" w:sz="0" w:space="0" w:color="auto"/>
        <w:left w:val="none" w:sz="0" w:space="0" w:color="auto"/>
        <w:bottom w:val="none" w:sz="0" w:space="0" w:color="auto"/>
        <w:right w:val="none" w:sz="0" w:space="0" w:color="auto"/>
      </w:divBdr>
    </w:div>
    <w:div w:id="1089078421">
      <w:bodyDiv w:val="1"/>
      <w:marLeft w:val="0"/>
      <w:marRight w:val="0"/>
      <w:marTop w:val="0"/>
      <w:marBottom w:val="0"/>
      <w:divBdr>
        <w:top w:val="none" w:sz="0" w:space="0" w:color="auto"/>
        <w:left w:val="none" w:sz="0" w:space="0" w:color="auto"/>
        <w:bottom w:val="none" w:sz="0" w:space="0" w:color="auto"/>
        <w:right w:val="none" w:sz="0" w:space="0" w:color="auto"/>
      </w:divBdr>
    </w:div>
    <w:div w:id="1093893950">
      <w:bodyDiv w:val="1"/>
      <w:marLeft w:val="0"/>
      <w:marRight w:val="0"/>
      <w:marTop w:val="0"/>
      <w:marBottom w:val="0"/>
      <w:divBdr>
        <w:top w:val="none" w:sz="0" w:space="0" w:color="auto"/>
        <w:left w:val="none" w:sz="0" w:space="0" w:color="auto"/>
        <w:bottom w:val="none" w:sz="0" w:space="0" w:color="auto"/>
        <w:right w:val="none" w:sz="0" w:space="0" w:color="auto"/>
      </w:divBdr>
    </w:div>
    <w:div w:id="1094545808">
      <w:bodyDiv w:val="1"/>
      <w:marLeft w:val="0"/>
      <w:marRight w:val="0"/>
      <w:marTop w:val="0"/>
      <w:marBottom w:val="0"/>
      <w:divBdr>
        <w:top w:val="none" w:sz="0" w:space="0" w:color="auto"/>
        <w:left w:val="none" w:sz="0" w:space="0" w:color="auto"/>
        <w:bottom w:val="none" w:sz="0" w:space="0" w:color="auto"/>
        <w:right w:val="none" w:sz="0" w:space="0" w:color="auto"/>
      </w:divBdr>
    </w:div>
    <w:div w:id="1106268920">
      <w:bodyDiv w:val="1"/>
      <w:marLeft w:val="0"/>
      <w:marRight w:val="0"/>
      <w:marTop w:val="0"/>
      <w:marBottom w:val="0"/>
      <w:divBdr>
        <w:top w:val="none" w:sz="0" w:space="0" w:color="auto"/>
        <w:left w:val="none" w:sz="0" w:space="0" w:color="auto"/>
        <w:bottom w:val="none" w:sz="0" w:space="0" w:color="auto"/>
        <w:right w:val="none" w:sz="0" w:space="0" w:color="auto"/>
      </w:divBdr>
    </w:div>
    <w:div w:id="1109813809">
      <w:bodyDiv w:val="1"/>
      <w:marLeft w:val="0"/>
      <w:marRight w:val="0"/>
      <w:marTop w:val="0"/>
      <w:marBottom w:val="0"/>
      <w:divBdr>
        <w:top w:val="none" w:sz="0" w:space="0" w:color="auto"/>
        <w:left w:val="none" w:sz="0" w:space="0" w:color="auto"/>
        <w:bottom w:val="none" w:sz="0" w:space="0" w:color="auto"/>
        <w:right w:val="none" w:sz="0" w:space="0" w:color="auto"/>
      </w:divBdr>
    </w:div>
    <w:div w:id="1116368463">
      <w:bodyDiv w:val="1"/>
      <w:marLeft w:val="0"/>
      <w:marRight w:val="0"/>
      <w:marTop w:val="0"/>
      <w:marBottom w:val="0"/>
      <w:divBdr>
        <w:top w:val="none" w:sz="0" w:space="0" w:color="auto"/>
        <w:left w:val="none" w:sz="0" w:space="0" w:color="auto"/>
        <w:bottom w:val="none" w:sz="0" w:space="0" w:color="auto"/>
        <w:right w:val="none" w:sz="0" w:space="0" w:color="auto"/>
      </w:divBdr>
    </w:div>
    <w:div w:id="1125855452">
      <w:bodyDiv w:val="1"/>
      <w:marLeft w:val="0"/>
      <w:marRight w:val="0"/>
      <w:marTop w:val="0"/>
      <w:marBottom w:val="0"/>
      <w:divBdr>
        <w:top w:val="none" w:sz="0" w:space="0" w:color="auto"/>
        <w:left w:val="none" w:sz="0" w:space="0" w:color="auto"/>
        <w:bottom w:val="none" w:sz="0" w:space="0" w:color="auto"/>
        <w:right w:val="none" w:sz="0" w:space="0" w:color="auto"/>
      </w:divBdr>
    </w:div>
    <w:div w:id="1129130649">
      <w:bodyDiv w:val="1"/>
      <w:marLeft w:val="0"/>
      <w:marRight w:val="0"/>
      <w:marTop w:val="0"/>
      <w:marBottom w:val="0"/>
      <w:divBdr>
        <w:top w:val="none" w:sz="0" w:space="0" w:color="auto"/>
        <w:left w:val="none" w:sz="0" w:space="0" w:color="auto"/>
        <w:bottom w:val="none" w:sz="0" w:space="0" w:color="auto"/>
        <w:right w:val="none" w:sz="0" w:space="0" w:color="auto"/>
      </w:divBdr>
    </w:div>
    <w:div w:id="1136028274">
      <w:bodyDiv w:val="1"/>
      <w:marLeft w:val="0"/>
      <w:marRight w:val="0"/>
      <w:marTop w:val="0"/>
      <w:marBottom w:val="0"/>
      <w:divBdr>
        <w:top w:val="none" w:sz="0" w:space="0" w:color="auto"/>
        <w:left w:val="none" w:sz="0" w:space="0" w:color="auto"/>
        <w:bottom w:val="none" w:sz="0" w:space="0" w:color="auto"/>
        <w:right w:val="none" w:sz="0" w:space="0" w:color="auto"/>
      </w:divBdr>
    </w:div>
    <w:div w:id="1157841980">
      <w:bodyDiv w:val="1"/>
      <w:marLeft w:val="0"/>
      <w:marRight w:val="0"/>
      <w:marTop w:val="0"/>
      <w:marBottom w:val="0"/>
      <w:divBdr>
        <w:top w:val="none" w:sz="0" w:space="0" w:color="auto"/>
        <w:left w:val="none" w:sz="0" w:space="0" w:color="auto"/>
        <w:bottom w:val="none" w:sz="0" w:space="0" w:color="auto"/>
        <w:right w:val="none" w:sz="0" w:space="0" w:color="auto"/>
      </w:divBdr>
    </w:div>
    <w:div w:id="1164277988">
      <w:bodyDiv w:val="1"/>
      <w:marLeft w:val="0"/>
      <w:marRight w:val="0"/>
      <w:marTop w:val="0"/>
      <w:marBottom w:val="0"/>
      <w:divBdr>
        <w:top w:val="none" w:sz="0" w:space="0" w:color="auto"/>
        <w:left w:val="none" w:sz="0" w:space="0" w:color="auto"/>
        <w:bottom w:val="none" w:sz="0" w:space="0" w:color="auto"/>
        <w:right w:val="none" w:sz="0" w:space="0" w:color="auto"/>
      </w:divBdr>
    </w:div>
    <w:div w:id="1173957540">
      <w:bodyDiv w:val="1"/>
      <w:marLeft w:val="0"/>
      <w:marRight w:val="0"/>
      <w:marTop w:val="0"/>
      <w:marBottom w:val="0"/>
      <w:divBdr>
        <w:top w:val="none" w:sz="0" w:space="0" w:color="auto"/>
        <w:left w:val="none" w:sz="0" w:space="0" w:color="auto"/>
        <w:bottom w:val="none" w:sz="0" w:space="0" w:color="auto"/>
        <w:right w:val="none" w:sz="0" w:space="0" w:color="auto"/>
      </w:divBdr>
    </w:div>
    <w:div w:id="1176268319">
      <w:bodyDiv w:val="1"/>
      <w:marLeft w:val="0"/>
      <w:marRight w:val="0"/>
      <w:marTop w:val="0"/>
      <w:marBottom w:val="0"/>
      <w:divBdr>
        <w:top w:val="none" w:sz="0" w:space="0" w:color="auto"/>
        <w:left w:val="none" w:sz="0" w:space="0" w:color="auto"/>
        <w:bottom w:val="none" w:sz="0" w:space="0" w:color="auto"/>
        <w:right w:val="none" w:sz="0" w:space="0" w:color="auto"/>
      </w:divBdr>
    </w:div>
    <w:div w:id="1198199723">
      <w:bodyDiv w:val="1"/>
      <w:marLeft w:val="0"/>
      <w:marRight w:val="0"/>
      <w:marTop w:val="0"/>
      <w:marBottom w:val="0"/>
      <w:divBdr>
        <w:top w:val="none" w:sz="0" w:space="0" w:color="auto"/>
        <w:left w:val="none" w:sz="0" w:space="0" w:color="auto"/>
        <w:bottom w:val="none" w:sz="0" w:space="0" w:color="auto"/>
        <w:right w:val="none" w:sz="0" w:space="0" w:color="auto"/>
      </w:divBdr>
    </w:div>
    <w:div w:id="1202281516">
      <w:bodyDiv w:val="1"/>
      <w:marLeft w:val="0"/>
      <w:marRight w:val="0"/>
      <w:marTop w:val="0"/>
      <w:marBottom w:val="0"/>
      <w:divBdr>
        <w:top w:val="none" w:sz="0" w:space="0" w:color="auto"/>
        <w:left w:val="none" w:sz="0" w:space="0" w:color="auto"/>
        <w:bottom w:val="none" w:sz="0" w:space="0" w:color="auto"/>
        <w:right w:val="none" w:sz="0" w:space="0" w:color="auto"/>
      </w:divBdr>
    </w:div>
    <w:div w:id="1220050594">
      <w:bodyDiv w:val="1"/>
      <w:marLeft w:val="0"/>
      <w:marRight w:val="0"/>
      <w:marTop w:val="0"/>
      <w:marBottom w:val="0"/>
      <w:divBdr>
        <w:top w:val="none" w:sz="0" w:space="0" w:color="auto"/>
        <w:left w:val="none" w:sz="0" w:space="0" w:color="auto"/>
        <w:bottom w:val="none" w:sz="0" w:space="0" w:color="auto"/>
        <w:right w:val="none" w:sz="0" w:space="0" w:color="auto"/>
      </w:divBdr>
    </w:div>
    <w:div w:id="1222444326">
      <w:bodyDiv w:val="1"/>
      <w:marLeft w:val="0"/>
      <w:marRight w:val="0"/>
      <w:marTop w:val="0"/>
      <w:marBottom w:val="0"/>
      <w:divBdr>
        <w:top w:val="none" w:sz="0" w:space="0" w:color="auto"/>
        <w:left w:val="none" w:sz="0" w:space="0" w:color="auto"/>
        <w:bottom w:val="none" w:sz="0" w:space="0" w:color="auto"/>
        <w:right w:val="none" w:sz="0" w:space="0" w:color="auto"/>
      </w:divBdr>
    </w:div>
    <w:div w:id="1222667367">
      <w:bodyDiv w:val="1"/>
      <w:marLeft w:val="0"/>
      <w:marRight w:val="0"/>
      <w:marTop w:val="0"/>
      <w:marBottom w:val="0"/>
      <w:divBdr>
        <w:top w:val="none" w:sz="0" w:space="0" w:color="auto"/>
        <w:left w:val="none" w:sz="0" w:space="0" w:color="auto"/>
        <w:bottom w:val="none" w:sz="0" w:space="0" w:color="auto"/>
        <w:right w:val="none" w:sz="0" w:space="0" w:color="auto"/>
      </w:divBdr>
    </w:div>
    <w:div w:id="1225488840">
      <w:bodyDiv w:val="1"/>
      <w:marLeft w:val="0"/>
      <w:marRight w:val="0"/>
      <w:marTop w:val="0"/>
      <w:marBottom w:val="0"/>
      <w:divBdr>
        <w:top w:val="none" w:sz="0" w:space="0" w:color="auto"/>
        <w:left w:val="none" w:sz="0" w:space="0" w:color="auto"/>
        <w:bottom w:val="none" w:sz="0" w:space="0" w:color="auto"/>
        <w:right w:val="none" w:sz="0" w:space="0" w:color="auto"/>
      </w:divBdr>
    </w:div>
    <w:div w:id="1226600692">
      <w:bodyDiv w:val="1"/>
      <w:marLeft w:val="0"/>
      <w:marRight w:val="0"/>
      <w:marTop w:val="0"/>
      <w:marBottom w:val="0"/>
      <w:divBdr>
        <w:top w:val="none" w:sz="0" w:space="0" w:color="auto"/>
        <w:left w:val="none" w:sz="0" w:space="0" w:color="auto"/>
        <w:bottom w:val="none" w:sz="0" w:space="0" w:color="auto"/>
        <w:right w:val="none" w:sz="0" w:space="0" w:color="auto"/>
      </w:divBdr>
    </w:div>
    <w:div w:id="1239899889">
      <w:bodyDiv w:val="1"/>
      <w:marLeft w:val="0"/>
      <w:marRight w:val="0"/>
      <w:marTop w:val="0"/>
      <w:marBottom w:val="0"/>
      <w:divBdr>
        <w:top w:val="none" w:sz="0" w:space="0" w:color="auto"/>
        <w:left w:val="none" w:sz="0" w:space="0" w:color="auto"/>
        <w:bottom w:val="none" w:sz="0" w:space="0" w:color="auto"/>
        <w:right w:val="none" w:sz="0" w:space="0" w:color="auto"/>
      </w:divBdr>
    </w:div>
    <w:div w:id="1244801166">
      <w:bodyDiv w:val="1"/>
      <w:marLeft w:val="0"/>
      <w:marRight w:val="0"/>
      <w:marTop w:val="0"/>
      <w:marBottom w:val="0"/>
      <w:divBdr>
        <w:top w:val="none" w:sz="0" w:space="0" w:color="auto"/>
        <w:left w:val="none" w:sz="0" w:space="0" w:color="auto"/>
        <w:bottom w:val="none" w:sz="0" w:space="0" w:color="auto"/>
        <w:right w:val="none" w:sz="0" w:space="0" w:color="auto"/>
      </w:divBdr>
    </w:div>
    <w:div w:id="1256206617">
      <w:bodyDiv w:val="1"/>
      <w:marLeft w:val="0"/>
      <w:marRight w:val="0"/>
      <w:marTop w:val="0"/>
      <w:marBottom w:val="0"/>
      <w:divBdr>
        <w:top w:val="none" w:sz="0" w:space="0" w:color="auto"/>
        <w:left w:val="none" w:sz="0" w:space="0" w:color="auto"/>
        <w:bottom w:val="none" w:sz="0" w:space="0" w:color="auto"/>
        <w:right w:val="none" w:sz="0" w:space="0" w:color="auto"/>
      </w:divBdr>
    </w:div>
    <w:div w:id="1259215372">
      <w:bodyDiv w:val="1"/>
      <w:marLeft w:val="0"/>
      <w:marRight w:val="0"/>
      <w:marTop w:val="0"/>
      <w:marBottom w:val="0"/>
      <w:divBdr>
        <w:top w:val="none" w:sz="0" w:space="0" w:color="auto"/>
        <w:left w:val="none" w:sz="0" w:space="0" w:color="auto"/>
        <w:bottom w:val="none" w:sz="0" w:space="0" w:color="auto"/>
        <w:right w:val="none" w:sz="0" w:space="0" w:color="auto"/>
      </w:divBdr>
    </w:div>
    <w:div w:id="1292051969">
      <w:bodyDiv w:val="1"/>
      <w:marLeft w:val="0"/>
      <w:marRight w:val="0"/>
      <w:marTop w:val="0"/>
      <w:marBottom w:val="0"/>
      <w:divBdr>
        <w:top w:val="none" w:sz="0" w:space="0" w:color="auto"/>
        <w:left w:val="none" w:sz="0" w:space="0" w:color="auto"/>
        <w:bottom w:val="none" w:sz="0" w:space="0" w:color="auto"/>
        <w:right w:val="none" w:sz="0" w:space="0" w:color="auto"/>
      </w:divBdr>
    </w:div>
    <w:div w:id="1297570119">
      <w:bodyDiv w:val="1"/>
      <w:marLeft w:val="0"/>
      <w:marRight w:val="0"/>
      <w:marTop w:val="0"/>
      <w:marBottom w:val="0"/>
      <w:divBdr>
        <w:top w:val="none" w:sz="0" w:space="0" w:color="auto"/>
        <w:left w:val="none" w:sz="0" w:space="0" w:color="auto"/>
        <w:bottom w:val="none" w:sz="0" w:space="0" w:color="auto"/>
        <w:right w:val="none" w:sz="0" w:space="0" w:color="auto"/>
      </w:divBdr>
    </w:div>
    <w:div w:id="1301109535">
      <w:bodyDiv w:val="1"/>
      <w:marLeft w:val="0"/>
      <w:marRight w:val="0"/>
      <w:marTop w:val="0"/>
      <w:marBottom w:val="0"/>
      <w:divBdr>
        <w:top w:val="none" w:sz="0" w:space="0" w:color="auto"/>
        <w:left w:val="none" w:sz="0" w:space="0" w:color="auto"/>
        <w:bottom w:val="none" w:sz="0" w:space="0" w:color="auto"/>
        <w:right w:val="none" w:sz="0" w:space="0" w:color="auto"/>
      </w:divBdr>
    </w:div>
    <w:div w:id="1311399056">
      <w:bodyDiv w:val="1"/>
      <w:marLeft w:val="0"/>
      <w:marRight w:val="0"/>
      <w:marTop w:val="0"/>
      <w:marBottom w:val="0"/>
      <w:divBdr>
        <w:top w:val="none" w:sz="0" w:space="0" w:color="auto"/>
        <w:left w:val="none" w:sz="0" w:space="0" w:color="auto"/>
        <w:bottom w:val="none" w:sz="0" w:space="0" w:color="auto"/>
        <w:right w:val="none" w:sz="0" w:space="0" w:color="auto"/>
      </w:divBdr>
    </w:div>
    <w:div w:id="1311440897">
      <w:bodyDiv w:val="1"/>
      <w:marLeft w:val="0"/>
      <w:marRight w:val="0"/>
      <w:marTop w:val="0"/>
      <w:marBottom w:val="0"/>
      <w:divBdr>
        <w:top w:val="none" w:sz="0" w:space="0" w:color="auto"/>
        <w:left w:val="none" w:sz="0" w:space="0" w:color="auto"/>
        <w:bottom w:val="none" w:sz="0" w:space="0" w:color="auto"/>
        <w:right w:val="none" w:sz="0" w:space="0" w:color="auto"/>
      </w:divBdr>
    </w:div>
    <w:div w:id="1314027556">
      <w:bodyDiv w:val="1"/>
      <w:marLeft w:val="0"/>
      <w:marRight w:val="0"/>
      <w:marTop w:val="0"/>
      <w:marBottom w:val="0"/>
      <w:divBdr>
        <w:top w:val="none" w:sz="0" w:space="0" w:color="auto"/>
        <w:left w:val="none" w:sz="0" w:space="0" w:color="auto"/>
        <w:bottom w:val="none" w:sz="0" w:space="0" w:color="auto"/>
        <w:right w:val="none" w:sz="0" w:space="0" w:color="auto"/>
      </w:divBdr>
    </w:div>
    <w:div w:id="1316060646">
      <w:bodyDiv w:val="1"/>
      <w:marLeft w:val="0"/>
      <w:marRight w:val="0"/>
      <w:marTop w:val="0"/>
      <w:marBottom w:val="0"/>
      <w:divBdr>
        <w:top w:val="none" w:sz="0" w:space="0" w:color="auto"/>
        <w:left w:val="none" w:sz="0" w:space="0" w:color="auto"/>
        <w:bottom w:val="none" w:sz="0" w:space="0" w:color="auto"/>
        <w:right w:val="none" w:sz="0" w:space="0" w:color="auto"/>
      </w:divBdr>
    </w:div>
    <w:div w:id="1324309513">
      <w:bodyDiv w:val="1"/>
      <w:marLeft w:val="0"/>
      <w:marRight w:val="0"/>
      <w:marTop w:val="0"/>
      <w:marBottom w:val="0"/>
      <w:divBdr>
        <w:top w:val="none" w:sz="0" w:space="0" w:color="auto"/>
        <w:left w:val="none" w:sz="0" w:space="0" w:color="auto"/>
        <w:bottom w:val="none" w:sz="0" w:space="0" w:color="auto"/>
        <w:right w:val="none" w:sz="0" w:space="0" w:color="auto"/>
      </w:divBdr>
    </w:div>
    <w:div w:id="1324814772">
      <w:bodyDiv w:val="1"/>
      <w:marLeft w:val="0"/>
      <w:marRight w:val="0"/>
      <w:marTop w:val="0"/>
      <w:marBottom w:val="0"/>
      <w:divBdr>
        <w:top w:val="none" w:sz="0" w:space="0" w:color="auto"/>
        <w:left w:val="none" w:sz="0" w:space="0" w:color="auto"/>
        <w:bottom w:val="none" w:sz="0" w:space="0" w:color="auto"/>
        <w:right w:val="none" w:sz="0" w:space="0" w:color="auto"/>
      </w:divBdr>
    </w:div>
    <w:div w:id="1333607447">
      <w:bodyDiv w:val="1"/>
      <w:marLeft w:val="0"/>
      <w:marRight w:val="0"/>
      <w:marTop w:val="0"/>
      <w:marBottom w:val="0"/>
      <w:divBdr>
        <w:top w:val="none" w:sz="0" w:space="0" w:color="auto"/>
        <w:left w:val="none" w:sz="0" w:space="0" w:color="auto"/>
        <w:bottom w:val="none" w:sz="0" w:space="0" w:color="auto"/>
        <w:right w:val="none" w:sz="0" w:space="0" w:color="auto"/>
      </w:divBdr>
    </w:div>
    <w:div w:id="1339430786">
      <w:bodyDiv w:val="1"/>
      <w:marLeft w:val="0"/>
      <w:marRight w:val="0"/>
      <w:marTop w:val="0"/>
      <w:marBottom w:val="0"/>
      <w:divBdr>
        <w:top w:val="none" w:sz="0" w:space="0" w:color="auto"/>
        <w:left w:val="none" w:sz="0" w:space="0" w:color="auto"/>
        <w:bottom w:val="none" w:sz="0" w:space="0" w:color="auto"/>
        <w:right w:val="none" w:sz="0" w:space="0" w:color="auto"/>
      </w:divBdr>
    </w:div>
    <w:div w:id="1350837090">
      <w:bodyDiv w:val="1"/>
      <w:marLeft w:val="0"/>
      <w:marRight w:val="0"/>
      <w:marTop w:val="0"/>
      <w:marBottom w:val="0"/>
      <w:divBdr>
        <w:top w:val="none" w:sz="0" w:space="0" w:color="auto"/>
        <w:left w:val="none" w:sz="0" w:space="0" w:color="auto"/>
        <w:bottom w:val="none" w:sz="0" w:space="0" w:color="auto"/>
        <w:right w:val="none" w:sz="0" w:space="0" w:color="auto"/>
      </w:divBdr>
    </w:div>
    <w:div w:id="1351177788">
      <w:bodyDiv w:val="1"/>
      <w:marLeft w:val="0"/>
      <w:marRight w:val="0"/>
      <w:marTop w:val="0"/>
      <w:marBottom w:val="0"/>
      <w:divBdr>
        <w:top w:val="none" w:sz="0" w:space="0" w:color="auto"/>
        <w:left w:val="none" w:sz="0" w:space="0" w:color="auto"/>
        <w:bottom w:val="none" w:sz="0" w:space="0" w:color="auto"/>
        <w:right w:val="none" w:sz="0" w:space="0" w:color="auto"/>
      </w:divBdr>
    </w:div>
    <w:div w:id="1359310574">
      <w:bodyDiv w:val="1"/>
      <w:marLeft w:val="0"/>
      <w:marRight w:val="0"/>
      <w:marTop w:val="0"/>
      <w:marBottom w:val="0"/>
      <w:divBdr>
        <w:top w:val="none" w:sz="0" w:space="0" w:color="auto"/>
        <w:left w:val="none" w:sz="0" w:space="0" w:color="auto"/>
        <w:bottom w:val="none" w:sz="0" w:space="0" w:color="auto"/>
        <w:right w:val="none" w:sz="0" w:space="0" w:color="auto"/>
      </w:divBdr>
    </w:div>
    <w:div w:id="1361590335">
      <w:bodyDiv w:val="1"/>
      <w:marLeft w:val="0"/>
      <w:marRight w:val="0"/>
      <w:marTop w:val="0"/>
      <w:marBottom w:val="0"/>
      <w:divBdr>
        <w:top w:val="none" w:sz="0" w:space="0" w:color="auto"/>
        <w:left w:val="none" w:sz="0" w:space="0" w:color="auto"/>
        <w:bottom w:val="none" w:sz="0" w:space="0" w:color="auto"/>
        <w:right w:val="none" w:sz="0" w:space="0" w:color="auto"/>
      </w:divBdr>
    </w:div>
    <w:div w:id="1365329674">
      <w:bodyDiv w:val="1"/>
      <w:marLeft w:val="0"/>
      <w:marRight w:val="0"/>
      <w:marTop w:val="0"/>
      <w:marBottom w:val="0"/>
      <w:divBdr>
        <w:top w:val="none" w:sz="0" w:space="0" w:color="auto"/>
        <w:left w:val="none" w:sz="0" w:space="0" w:color="auto"/>
        <w:bottom w:val="none" w:sz="0" w:space="0" w:color="auto"/>
        <w:right w:val="none" w:sz="0" w:space="0" w:color="auto"/>
      </w:divBdr>
    </w:div>
    <w:div w:id="1377705089">
      <w:bodyDiv w:val="1"/>
      <w:marLeft w:val="0"/>
      <w:marRight w:val="0"/>
      <w:marTop w:val="0"/>
      <w:marBottom w:val="0"/>
      <w:divBdr>
        <w:top w:val="none" w:sz="0" w:space="0" w:color="auto"/>
        <w:left w:val="none" w:sz="0" w:space="0" w:color="auto"/>
        <w:bottom w:val="none" w:sz="0" w:space="0" w:color="auto"/>
        <w:right w:val="none" w:sz="0" w:space="0" w:color="auto"/>
      </w:divBdr>
    </w:div>
    <w:div w:id="1386101894">
      <w:bodyDiv w:val="1"/>
      <w:marLeft w:val="0"/>
      <w:marRight w:val="0"/>
      <w:marTop w:val="0"/>
      <w:marBottom w:val="0"/>
      <w:divBdr>
        <w:top w:val="none" w:sz="0" w:space="0" w:color="auto"/>
        <w:left w:val="none" w:sz="0" w:space="0" w:color="auto"/>
        <w:bottom w:val="none" w:sz="0" w:space="0" w:color="auto"/>
        <w:right w:val="none" w:sz="0" w:space="0" w:color="auto"/>
      </w:divBdr>
    </w:div>
    <w:div w:id="1387146887">
      <w:bodyDiv w:val="1"/>
      <w:marLeft w:val="0"/>
      <w:marRight w:val="0"/>
      <w:marTop w:val="0"/>
      <w:marBottom w:val="0"/>
      <w:divBdr>
        <w:top w:val="none" w:sz="0" w:space="0" w:color="auto"/>
        <w:left w:val="none" w:sz="0" w:space="0" w:color="auto"/>
        <w:bottom w:val="none" w:sz="0" w:space="0" w:color="auto"/>
        <w:right w:val="none" w:sz="0" w:space="0" w:color="auto"/>
      </w:divBdr>
    </w:div>
    <w:div w:id="1387995569">
      <w:bodyDiv w:val="1"/>
      <w:marLeft w:val="0"/>
      <w:marRight w:val="0"/>
      <w:marTop w:val="0"/>
      <w:marBottom w:val="0"/>
      <w:divBdr>
        <w:top w:val="none" w:sz="0" w:space="0" w:color="auto"/>
        <w:left w:val="none" w:sz="0" w:space="0" w:color="auto"/>
        <w:bottom w:val="none" w:sz="0" w:space="0" w:color="auto"/>
        <w:right w:val="none" w:sz="0" w:space="0" w:color="auto"/>
      </w:divBdr>
    </w:div>
    <w:div w:id="1389576374">
      <w:bodyDiv w:val="1"/>
      <w:marLeft w:val="0"/>
      <w:marRight w:val="0"/>
      <w:marTop w:val="0"/>
      <w:marBottom w:val="0"/>
      <w:divBdr>
        <w:top w:val="none" w:sz="0" w:space="0" w:color="auto"/>
        <w:left w:val="none" w:sz="0" w:space="0" w:color="auto"/>
        <w:bottom w:val="none" w:sz="0" w:space="0" w:color="auto"/>
        <w:right w:val="none" w:sz="0" w:space="0" w:color="auto"/>
      </w:divBdr>
    </w:div>
    <w:div w:id="1393188882">
      <w:bodyDiv w:val="1"/>
      <w:marLeft w:val="0"/>
      <w:marRight w:val="0"/>
      <w:marTop w:val="0"/>
      <w:marBottom w:val="0"/>
      <w:divBdr>
        <w:top w:val="none" w:sz="0" w:space="0" w:color="auto"/>
        <w:left w:val="none" w:sz="0" w:space="0" w:color="auto"/>
        <w:bottom w:val="none" w:sz="0" w:space="0" w:color="auto"/>
        <w:right w:val="none" w:sz="0" w:space="0" w:color="auto"/>
      </w:divBdr>
    </w:div>
    <w:div w:id="1393239749">
      <w:bodyDiv w:val="1"/>
      <w:marLeft w:val="0"/>
      <w:marRight w:val="0"/>
      <w:marTop w:val="0"/>
      <w:marBottom w:val="0"/>
      <w:divBdr>
        <w:top w:val="none" w:sz="0" w:space="0" w:color="auto"/>
        <w:left w:val="none" w:sz="0" w:space="0" w:color="auto"/>
        <w:bottom w:val="none" w:sz="0" w:space="0" w:color="auto"/>
        <w:right w:val="none" w:sz="0" w:space="0" w:color="auto"/>
      </w:divBdr>
    </w:div>
    <w:div w:id="1396321453">
      <w:bodyDiv w:val="1"/>
      <w:marLeft w:val="0"/>
      <w:marRight w:val="0"/>
      <w:marTop w:val="0"/>
      <w:marBottom w:val="0"/>
      <w:divBdr>
        <w:top w:val="none" w:sz="0" w:space="0" w:color="auto"/>
        <w:left w:val="none" w:sz="0" w:space="0" w:color="auto"/>
        <w:bottom w:val="none" w:sz="0" w:space="0" w:color="auto"/>
        <w:right w:val="none" w:sz="0" w:space="0" w:color="auto"/>
      </w:divBdr>
    </w:div>
    <w:div w:id="1404989046">
      <w:bodyDiv w:val="1"/>
      <w:marLeft w:val="0"/>
      <w:marRight w:val="0"/>
      <w:marTop w:val="0"/>
      <w:marBottom w:val="0"/>
      <w:divBdr>
        <w:top w:val="none" w:sz="0" w:space="0" w:color="auto"/>
        <w:left w:val="none" w:sz="0" w:space="0" w:color="auto"/>
        <w:bottom w:val="none" w:sz="0" w:space="0" w:color="auto"/>
        <w:right w:val="none" w:sz="0" w:space="0" w:color="auto"/>
      </w:divBdr>
    </w:div>
    <w:div w:id="1406995943">
      <w:bodyDiv w:val="1"/>
      <w:marLeft w:val="0"/>
      <w:marRight w:val="0"/>
      <w:marTop w:val="0"/>
      <w:marBottom w:val="0"/>
      <w:divBdr>
        <w:top w:val="none" w:sz="0" w:space="0" w:color="auto"/>
        <w:left w:val="none" w:sz="0" w:space="0" w:color="auto"/>
        <w:bottom w:val="none" w:sz="0" w:space="0" w:color="auto"/>
        <w:right w:val="none" w:sz="0" w:space="0" w:color="auto"/>
      </w:divBdr>
    </w:div>
    <w:div w:id="1416855452">
      <w:bodyDiv w:val="1"/>
      <w:marLeft w:val="0"/>
      <w:marRight w:val="0"/>
      <w:marTop w:val="0"/>
      <w:marBottom w:val="0"/>
      <w:divBdr>
        <w:top w:val="none" w:sz="0" w:space="0" w:color="auto"/>
        <w:left w:val="none" w:sz="0" w:space="0" w:color="auto"/>
        <w:bottom w:val="none" w:sz="0" w:space="0" w:color="auto"/>
        <w:right w:val="none" w:sz="0" w:space="0" w:color="auto"/>
      </w:divBdr>
    </w:div>
    <w:div w:id="1427261975">
      <w:bodyDiv w:val="1"/>
      <w:marLeft w:val="0"/>
      <w:marRight w:val="0"/>
      <w:marTop w:val="0"/>
      <w:marBottom w:val="0"/>
      <w:divBdr>
        <w:top w:val="none" w:sz="0" w:space="0" w:color="auto"/>
        <w:left w:val="none" w:sz="0" w:space="0" w:color="auto"/>
        <w:bottom w:val="none" w:sz="0" w:space="0" w:color="auto"/>
        <w:right w:val="none" w:sz="0" w:space="0" w:color="auto"/>
      </w:divBdr>
    </w:div>
    <w:div w:id="1433235914">
      <w:bodyDiv w:val="1"/>
      <w:marLeft w:val="0"/>
      <w:marRight w:val="0"/>
      <w:marTop w:val="0"/>
      <w:marBottom w:val="0"/>
      <w:divBdr>
        <w:top w:val="none" w:sz="0" w:space="0" w:color="auto"/>
        <w:left w:val="none" w:sz="0" w:space="0" w:color="auto"/>
        <w:bottom w:val="none" w:sz="0" w:space="0" w:color="auto"/>
        <w:right w:val="none" w:sz="0" w:space="0" w:color="auto"/>
      </w:divBdr>
    </w:div>
    <w:div w:id="1436823925">
      <w:bodyDiv w:val="1"/>
      <w:marLeft w:val="0"/>
      <w:marRight w:val="0"/>
      <w:marTop w:val="0"/>
      <w:marBottom w:val="0"/>
      <w:divBdr>
        <w:top w:val="none" w:sz="0" w:space="0" w:color="auto"/>
        <w:left w:val="none" w:sz="0" w:space="0" w:color="auto"/>
        <w:bottom w:val="none" w:sz="0" w:space="0" w:color="auto"/>
        <w:right w:val="none" w:sz="0" w:space="0" w:color="auto"/>
      </w:divBdr>
    </w:div>
    <w:div w:id="1438983342">
      <w:bodyDiv w:val="1"/>
      <w:marLeft w:val="0"/>
      <w:marRight w:val="0"/>
      <w:marTop w:val="0"/>
      <w:marBottom w:val="0"/>
      <w:divBdr>
        <w:top w:val="none" w:sz="0" w:space="0" w:color="auto"/>
        <w:left w:val="none" w:sz="0" w:space="0" w:color="auto"/>
        <w:bottom w:val="none" w:sz="0" w:space="0" w:color="auto"/>
        <w:right w:val="none" w:sz="0" w:space="0" w:color="auto"/>
      </w:divBdr>
    </w:div>
    <w:div w:id="1455711008">
      <w:bodyDiv w:val="1"/>
      <w:marLeft w:val="0"/>
      <w:marRight w:val="0"/>
      <w:marTop w:val="0"/>
      <w:marBottom w:val="0"/>
      <w:divBdr>
        <w:top w:val="none" w:sz="0" w:space="0" w:color="auto"/>
        <w:left w:val="none" w:sz="0" w:space="0" w:color="auto"/>
        <w:bottom w:val="none" w:sz="0" w:space="0" w:color="auto"/>
        <w:right w:val="none" w:sz="0" w:space="0" w:color="auto"/>
      </w:divBdr>
    </w:div>
    <w:div w:id="1467241638">
      <w:bodyDiv w:val="1"/>
      <w:marLeft w:val="0"/>
      <w:marRight w:val="0"/>
      <w:marTop w:val="0"/>
      <w:marBottom w:val="0"/>
      <w:divBdr>
        <w:top w:val="none" w:sz="0" w:space="0" w:color="auto"/>
        <w:left w:val="none" w:sz="0" w:space="0" w:color="auto"/>
        <w:bottom w:val="none" w:sz="0" w:space="0" w:color="auto"/>
        <w:right w:val="none" w:sz="0" w:space="0" w:color="auto"/>
      </w:divBdr>
    </w:div>
    <w:div w:id="1483236804">
      <w:bodyDiv w:val="1"/>
      <w:marLeft w:val="0"/>
      <w:marRight w:val="0"/>
      <w:marTop w:val="0"/>
      <w:marBottom w:val="0"/>
      <w:divBdr>
        <w:top w:val="none" w:sz="0" w:space="0" w:color="auto"/>
        <w:left w:val="none" w:sz="0" w:space="0" w:color="auto"/>
        <w:bottom w:val="none" w:sz="0" w:space="0" w:color="auto"/>
        <w:right w:val="none" w:sz="0" w:space="0" w:color="auto"/>
      </w:divBdr>
    </w:div>
    <w:div w:id="1495680493">
      <w:bodyDiv w:val="1"/>
      <w:marLeft w:val="0"/>
      <w:marRight w:val="0"/>
      <w:marTop w:val="0"/>
      <w:marBottom w:val="0"/>
      <w:divBdr>
        <w:top w:val="none" w:sz="0" w:space="0" w:color="auto"/>
        <w:left w:val="none" w:sz="0" w:space="0" w:color="auto"/>
        <w:bottom w:val="none" w:sz="0" w:space="0" w:color="auto"/>
        <w:right w:val="none" w:sz="0" w:space="0" w:color="auto"/>
      </w:divBdr>
    </w:div>
    <w:div w:id="1504274036">
      <w:bodyDiv w:val="1"/>
      <w:marLeft w:val="0"/>
      <w:marRight w:val="0"/>
      <w:marTop w:val="0"/>
      <w:marBottom w:val="0"/>
      <w:divBdr>
        <w:top w:val="none" w:sz="0" w:space="0" w:color="auto"/>
        <w:left w:val="none" w:sz="0" w:space="0" w:color="auto"/>
        <w:bottom w:val="none" w:sz="0" w:space="0" w:color="auto"/>
        <w:right w:val="none" w:sz="0" w:space="0" w:color="auto"/>
      </w:divBdr>
    </w:div>
    <w:div w:id="1505710155">
      <w:bodyDiv w:val="1"/>
      <w:marLeft w:val="0"/>
      <w:marRight w:val="0"/>
      <w:marTop w:val="0"/>
      <w:marBottom w:val="0"/>
      <w:divBdr>
        <w:top w:val="none" w:sz="0" w:space="0" w:color="auto"/>
        <w:left w:val="none" w:sz="0" w:space="0" w:color="auto"/>
        <w:bottom w:val="none" w:sz="0" w:space="0" w:color="auto"/>
        <w:right w:val="none" w:sz="0" w:space="0" w:color="auto"/>
      </w:divBdr>
    </w:div>
    <w:div w:id="1511602166">
      <w:bodyDiv w:val="1"/>
      <w:marLeft w:val="0"/>
      <w:marRight w:val="0"/>
      <w:marTop w:val="0"/>
      <w:marBottom w:val="0"/>
      <w:divBdr>
        <w:top w:val="none" w:sz="0" w:space="0" w:color="auto"/>
        <w:left w:val="none" w:sz="0" w:space="0" w:color="auto"/>
        <w:bottom w:val="none" w:sz="0" w:space="0" w:color="auto"/>
        <w:right w:val="none" w:sz="0" w:space="0" w:color="auto"/>
      </w:divBdr>
    </w:div>
    <w:div w:id="1516453781">
      <w:bodyDiv w:val="1"/>
      <w:marLeft w:val="0"/>
      <w:marRight w:val="0"/>
      <w:marTop w:val="0"/>
      <w:marBottom w:val="0"/>
      <w:divBdr>
        <w:top w:val="none" w:sz="0" w:space="0" w:color="auto"/>
        <w:left w:val="none" w:sz="0" w:space="0" w:color="auto"/>
        <w:bottom w:val="none" w:sz="0" w:space="0" w:color="auto"/>
        <w:right w:val="none" w:sz="0" w:space="0" w:color="auto"/>
      </w:divBdr>
    </w:div>
    <w:div w:id="1523208231">
      <w:bodyDiv w:val="1"/>
      <w:marLeft w:val="0"/>
      <w:marRight w:val="0"/>
      <w:marTop w:val="0"/>
      <w:marBottom w:val="0"/>
      <w:divBdr>
        <w:top w:val="none" w:sz="0" w:space="0" w:color="auto"/>
        <w:left w:val="none" w:sz="0" w:space="0" w:color="auto"/>
        <w:bottom w:val="none" w:sz="0" w:space="0" w:color="auto"/>
        <w:right w:val="none" w:sz="0" w:space="0" w:color="auto"/>
      </w:divBdr>
    </w:div>
    <w:div w:id="1528760156">
      <w:bodyDiv w:val="1"/>
      <w:marLeft w:val="0"/>
      <w:marRight w:val="0"/>
      <w:marTop w:val="0"/>
      <w:marBottom w:val="0"/>
      <w:divBdr>
        <w:top w:val="none" w:sz="0" w:space="0" w:color="auto"/>
        <w:left w:val="none" w:sz="0" w:space="0" w:color="auto"/>
        <w:bottom w:val="none" w:sz="0" w:space="0" w:color="auto"/>
        <w:right w:val="none" w:sz="0" w:space="0" w:color="auto"/>
      </w:divBdr>
    </w:div>
    <w:div w:id="1549876260">
      <w:bodyDiv w:val="1"/>
      <w:marLeft w:val="0"/>
      <w:marRight w:val="0"/>
      <w:marTop w:val="0"/>
      <w:marBottom w:val="0"/>
      <w:divBdr>
        <w:top w:val="none" w:sz="0" w:space="0" w:color="auto"/>
        <w:left w:val="none" w:sz="0" w:space="0" w:color="auto"/>
        <w:bottom w:val="none" w:sz="0" w:space="0" w:color="auto"/>
        <w:right w:val="none" w:sz="0" w:space="0" w:color="auto"/>
      </w:divBdr>
    </w:div>
    <w:div w:id="1560247316">
      <w:bodyDiv w:val="1"/>
      <w:marLeft w:val="0"/>
      <w:marRight w:val="0"/>
      <w:marTop w:val="0"/>
      <w:marBottom w:val="0"/>
      <w:divBdr>
        <w:top w:val="none" w:sz="0" w:space="0" w:color="auto"/>
        <w:left w:val="none" w:sz="0" w:space="0" w:color="auto"/>
        <w:bottom w:val="none" w:sz="0" w:space="0" w:color="auto"/>
        <w:right w:val="none" w:sz="0" w:space="0" w:color="auto"/>
      </w:divBdr>
    </w:div>
    <w:div w:id="1568374040">
      <w:bodyDiv w:val="1"/>
      <w:marLeft w:val="0"/>
      <w:marRight w:val="0"/>
      <w:marTop w:val="0"/>
      <w:marBottom w:val="0"/>
      <w:divBdr>
        <w:top w:val="none" w:sz="0" w:space="0" w:color="auto"/>
        <w:left w:val="none" w:sz="0" w:space="0" w:color="auto"/>
        <w:bottom w:val="none" w:sz="0" w:space="0" w:color="auto"/>
        <w:right w:val="none" w:sz="0" w:space="0" w:color="auto"/>
      </w:divBdr>
    </w:div>
    <w:div w:id="1573932008">
      <w:bodyDiv w:val="1"/>
      <w:marLeft w:val="0"/>
      <w:marRight w:val="0"/>
      <w:marTop w:val="0"/>
      <w:marBottom w:val="0"/>
      <w:divBdr>
        <w:top w:val="none" w:sz="0" w:space="0" w:color="auto"/>
        <w:left w:val="none" w:sz="0" w:space="0" w:color="auto"/>
        <w:bottom w:val="none" w:sz="0" w:space="0" w:color="auto"/>
        <w:right w:val="none" w:sz="0" w:space="0" w:color="auto"/>
      </w:divBdr>
    </w:div>
    <w:div w:id="1597132994">
      <w:bodyDiv w:val="1"/>
      <w:marLeft w:val="0"/>
      <w:marRight w:val="0"/>
      <w:marTop w:val="0"/>
      <w:marBottom w:val="0"/>
      <w:divBdr>
        <w:top w:val="none" w:sz="0" w:space="0" w:color="auto"/>
        <w:left w:val="none" w:sz="0" w:space="0" w:color="auto"/>
        <w:bottom w:val="none" w:sz="0" w:space="0" w:color="auto"/>
        <w:right w:val="none" w:sz="0" w:space="0" w:color="auto"/>
      </w:divBdr>
    </w:div>
    <w:div w:id="1614433363">
      <w:bodyDiv w:val="1"/>
      <w:marLeft w:val="0"/>
      <w:marRight w:val="0"/>
      <w:marTop w:val="0"/>
      <w:marBottom w:val="0"/>
      <w:divBdr>
        <w:top w:val="none" w:sz="0" w:space="0" w:color="auto"/>
        <w:left w:val="none" w:sz="0" w:space="0" w:color="auto"/>
        <w:bottom w:val="none" w:sz="0" w:space="0" w:color="auto"/>
        <w:right w:val="none" w:sz="0" w:space="0" w:color="auto"/>
      </w:divBdr>
    </w:div>
    <w:div w:id="1626348540">
      <w:bodyDiv w:val="1"/>
      <w:marLeft w:val="0"/>
      <w:marRight w:val="0"/>
      <w:marTop w:val="0"/>
      <w:marBottom w:val="0"/>
      <w:divBdr>
        <w:top w:val="none" w:sz="0" w:space="0" w:color="auto"/>
        <w:left w:val="none" w:sz="0" w:space="0" w:color="auto"/>
        <w:bottom w:val="none" w:sz="0" w:space="0" w:color="auto"/>
        <w:right w:val="none" w:sz="0" w:space="0" w:color="auto"/>
      </w:divBdr>
    </w:div>
    <w:div w:id="1627275502">
      <w:bodyDiv w:val="1"/>
      <w:marLeft w:val="0"/>
      <w:marRight w:val="0"/>
      <w:marTop w:val="0"/>
      <w:marBottom w:val="0"/>
      <w:divBdr>
        <w:top w:val="none" w:sz="0" w:space="0" w:color="auto"/>
        <w:left w:val="none" w:sz="0" w:space="0" w:color="auto"/>
        <w:bottom w:val="none" w:sz="0" w:space="0" w:color="auto"/>
        <w:right w:val="none" w:sz="0" w:space="0" w:color="auto"/>
      </w:divBdr>
    </w:div>
    <w:div w:id="1644192489">
      <w:bodyDiv w:val="1"/>
      <w:marLeft w:val="0"/>
      <w:marRight w:val="0"/>
      <w:marTop w:val="0"/>
      <w:marBottom w:val="0"/>
      <w:divBdr>
        <w:top w:val="none" w:sz="0" w:space="0" w:color="auto"/>
        <w:left w:val="none" w:sz="0" w:space="0" w:color="auto"/>
        <w:bottom w:val="none" w:sz="0" w:space="0" w:color="auto"/>
        <w:right w:val="none" w:sz="0" w:space="0" w:color="auto"/>
      </w:divBdr>
    </w:div>
    <w:div w:id="1647470993">
      <w:bodyDiv w:val="1"/>
      <w:marLeft w:val="0"/>
      <w:marRight w:val="0"/>
      <w:marTop w:val="0"/>
      <w:marBottom w:val="0"/>
      <w:divBdr>
        <w:top w:val="none" w:sz="0" w:space="0" w:color="auto"/>
        <w:left w:val="none" w:sz="0" w:space="0" w:color="auto"/>
        <w:bottom w:val="none" w:sz="0" w:space="0" w:color="auto"/>
        <w:right w:val="none" w:sz="0" w:space="0" w:color="auto"/>
      </w:divBdr>
    </w:div>
    <w:div w:id="1656833782">
      <w:bodyDiv w:val="1"/>
      <w:marLeft w:val="0"/>
      <w:marRight w:val="0"/>
      <w:marTop w:val="0"/>
      <w:marBottom w:val="0"/>
      <w:divBdr>
        <w:top w:val="none" w:sz="0" w:space="0" w:color="auto"/>
        <w:left w:val="none" w:sz="0" w:space="0" w:color="auto"/>
        <w:bottom w:val="none" w:sz="0" w:space="0" w:color="auto"/>
        <w:right w:val="none" w:sz="0" w:space="0" w:color="auto"/>
      </w:divBdr>
    </w:div>
    <w:div w:id="1667703958">
      <w:bodyDiv w:val="1"/>
      <w:marLeft w:val="0"/>
      <w:marRight w:val="0"/>
      <w:marTop w:val="0"/>
      <w:marBottom w:val="0"/>
      <w:divBdr>
        <w:top w:val="none" w:sz="0" w:space="0" w:color="auto"/>
        <w:left w:val="none" w:sz="0" w:space="0" w:color="auto"/>
        <w:bottom w:val="none" w:sz="0" w:space="0" w:color="auto"/>
        <w:right w:val="none" w:sz="0" w:space="0" w:color="auto"/>
      </w:divBdr>
    </w:div>
    <w:div w:id="1674530445">
      <w:bodyDiv w:val="1"/>
      <w:marLeft w:val="0"/>
      <w:marRight w:val="0"/>
      <w:marTop w:val="0"/>
      <w:marBottom w:val="0"/>
      <w:divBdr>
        <w:top w:val="none" w:sz="0" w:space="0" w:color="auto"/>
        <w:left w:val="none" w:sz="0" w:space="0" w:color="auto"/>
        <w:bottom w:val="none" w:sz="0" w:space="0" w:color="auto"/>
        <w:right w:val="none" w:sz="0" w:space="0" w:color="auto"/>
      </w:divBdr>
    </w:div>
    <w:div w:id="1675840190">
      <w:bodyDiv w:val="1"/>
      <w:marLeft w:val="0"/>
      <w:marRight w:val="0"/>
      <w:marTop w:val="0"/>
      <w:marBottom w:val="0"/>
      <w:divBdr>
        <w:top w:val="none" w:sz="0" w:space="0" w:color="auto"/>
        <w:left w:val="none" w:sz="0" w:space="0" w:color="auto"/>
        <w:bottom w:val="none" w:sz="0" w:space="0" w:color="auto"/>
        <w:right w:val="none" w:sz="0" w:space="0" w:color="auto"/>
      </w:divBdr>
    </w:div>
    <w:div w:id="1681200192">
      <w:bodyDiv w:val="1"/>
      <w:marLeft w:val="0"/>
      <w:marRight w:val="0"/>
      <w:marTop w:val="0"/>
      <w:marBottom w:val="0"/>
      <w:divBdr>
        <w:top w:val="none" w:sz="0" w:space="0" w:color="auto"/>
        <w:left w:val="none" w:sz="0" w:space="0" w:color="auto"/>
        <w:bottom w:val="none" w:sz="0" w:space="0" w:color="auto"/>
        <w:right w:val="none" w:sz="0" w:space="0" w:color="auto"/>
      </w:divBdr>
    </w:div>
    <w:div w:id="1700425447">
      <w:bodyDiv w:val="1"/>
      <w:marLeft w:val="0"/>
      <w:marRight w:val="0"/>
      <w:marTop w:val="0"/>
      <w:marBottom w:val="0"/>
      <w:divBdr>
        <w:top w:val="none" w:sz="0" w:space="0" w:color="auto"/>
        <w:left w:val="none" w:sz="0" w:space="0" w:color="auto"/>
        <w:bottom w:val="none" w:sz="0" w:space="0" w:color="auto"/>
        <w:right w:val="none" w:sz="0" w:space="0" w:color="auto"/>
      </w:divBdr>
    </w:div>
    <w:div w:id="1703360107">
      <w:bodyDiv w:val="1"/>
      <w:marLeft w:val="0"/>
      <w:marRight w:val="0"/>
      <w:marTop w:val="0"/>
      <w:marBottom w:val="0"/>
      <w:divBdr>
        <w:top w:val="none" w:sz="0" w:space="0" w:color="auto"/>
        <w:left w:val="none" w:sz="0" w:space="0" w:color="auto"/>
        <w:bottom w:val="none" w:sz="0" w:space="0" w:color="auto"/>
        <w:right w:val="none" w:sz="0" w:space="0" w:color="auto"/>
      </w:divBdr>
    </w:div>
    <w:div w:id="1715807241">
      <w:bodyDiv w:val="1"/>
      <w:marLeft w:val="0"/>
      <w:marRight w:val="0"/>
      <w:marTop w:val="0"/>
      <w:marBottom w:val="0"/>
      <w:divBdr>
        <w:top w:val="none" w:sz="0" w:space="0" w:color="auto"/>
        <w:left w:val="none" w:sz="0" w:space="0" w:color="auto"/>
        <w:bottom w:val="none" w:sz="0" w:space="0" w:color="auto"/>
        <w:right w:val="none" w:sz="0" w:space="0" w:color="auto"/>
      </w:divBdr>
    </w:div>
    <w:div w:id="1755004951">
      <w:bodyDiv w:val="1"/>
      <w:marLeft w:val="0"/>
      <w:marRight w:val="0"/>
      <w:marTop w:val="0"/>
      <w:marBottom w:val="0"/>
      <w:divBdr>
        <w:top w:val="none" w:sz="0" w:space="0" w:color="auto"/>
        <w:left w:val="none" w:sz="0" w:space="0" w:color="auto"/>
        <w:bottom w:val="none" w:sz="0" w:space="0" w:color="auto"/>
        <w:right w:val="none" w:sz="0" w:space="0" w:color="auto"/>
      </w:divBdr>
    </w:div>
    <w:div w:id="1758406006">
      <w:bodyDiv w:val="1"/>
      <w:marLeft w:val="0"/>
      <w:marRight w:val="0"/>
      <w:marTop w:val="0"/>
      <w:marBottom w:val="0"/>
      <w:divBdr>
        <w:top w:val="none" w:sz="0" w:space="0" w:color="auto"/>
        <w:left w:val="none" w:sz="0" w:space="0" w:color="auto"/>
        <w:bottom w:val="none" w:sz="0" w:space="0" w:color="auto"/>
        <w:right w:val="none" w:sz="0" w:space="0" w:color="auto"/>
      </w:divBdr>
    </w:div>
    <w:div w:id="1765805626">
      <w:bodyDiv w:val="1"/>
      <w:marLeft w:val="0"/>
      <w:marRight w:val="0"/>
      <w:marTop w:val="0"/>
      <w:marBottom w:val="0"/>
      <w:divBdr>
        <w:top w:val="none" w:sz="0" w:space="0" w:color="auto"/>
        <w:left w:val="none" w:sz="0" w:space="0" w:color="auto"/>
        <w:bottom w:val="none" w:sz="0" w:space="0" w:color="auto"/>
        <w:right w:val="none" w:sz="0" w:space="0" w:color="auto"/>
      </w:divBdr>
    </w:div>
    <w:div w:id="1788700173">
      <w:bodyDiv w:val="1"/>
      <w:marLeft w:val="0"/>
      <w:marRight w:val="0"/>
      <w:marTop w:val="0"/>
      <w:marBottom w:val="0"/>
      <w:divBdr>
        <w:top w:val="none" w:sz="0" w:space="0" w:color="auto"/>
        <w:left w:val="none" w:sz="0" w:space="0" w:color="auto"/>
        <w:bottom w:val="none" w:sz="0" w:space="0" w:color="auto"/>
        <w:right w:val="none" w:sz="0" w:space="0" w:color="auto"/>
      </w:divBdr>
    </w:div>
    <w:div w:id="1797026405">
      <w:bodyDiv w:val="1"/>
      <w:marLeft w:val="0"/>
      <w:marRight w:val="0"/>
      <w:marTop w:val="0"/>
      <w:marBottom w:val="0"/>
      <w:divBdr>
        <w:top w:val="none" w:sz="0" w:space="0" w:color="auto"/>
        <w:left w:val="none" w:sz="0" w:space="0" w:color="auto"/>
        <w:bottom w:val="none" w:sz="0" w:space="0" w:color="auto"/>
        <w:right w:val="none" w:sz="0" w:space="0" w:color="auto"/>
      </w:divBdr>
    </w:div>
    <w:div w:id="1813328604">
      <w:bodyDiv w:val="1"/>
      <w:marLeft w:val="0"/>
      <w:marRight w:val="0"/>
      <w:marTop w:val="0"/>
      <w:marBottom w:val="0"/>
      <w:divBdr>
        <w:top w:val="none" w:sz="0" w:space="0" w:color="auto"/>
        <w:left w:val="none" w:sz="0" w:space="0" w:color="auto"/>
        <w:bottom w:val="none" w:sz="0" w:space="0" w:color="auto"/>
        <w:right w:val="none" w:sz="0" w:space="0" w:color="auto"/>
      </w:divBdr>
    </w:div>
    <w:div w:id="1819373670">
      <w:bodyDiv w:val="1"/>
      <w:marLeft w:val="0"/>
      <w:marRight w:val="0"/>
      <w:marTop w:val="0"/>
      <w:marBottom w:val="0"/>
      <w:divBdr>
        <w:top w:val="none" w:sz="0" w:space="0" w:color="auto"/>
        <w:left w:val="none" w:sz="0" w:space="0" w:color="auto"/>
        <w:bottom w:val="none" w:sz="0" w:space="0" w:color="auto"/>
        <w:right w:val="none" w:sz="0" w:space="0" w:color="auto"/>
      </w:divBdr>
    </w:div>
    <w:div w:id="1841769960">
      <w:bodyDiv w:val="1"/>
      <w:marLeft w:val="0"/>
      <w:marRight w:val="0"/>
      <w:marTop w:val="0"/>
      <w:marBottom w:val="0"/>
      <w:divBdr>
        <w:top w:val="none" w:sz="0" w:space="0" w:color="auto"/>
        <w:left w:val="none" w:sz="0" w:space="0" w:color="auto"/>
        <w:bottom w:val="none" w:sz="0" w:space="0" w:color="auto"/>
        <w:right w:val="none" w:sz="0" w:space="0" w:color="auto"/>
      </w:divBdr>
    </w:div>
    <w:div w:id="1847092575">
      <w:bodyDiv w:val="1"/>
      <w:marLeft w:val="0"/>
      <w:marRight w:val="0"/>
      <w:marTop w:val="0"/>
      <w:marBottom w:val="0"/>
      <w:divBdr>
        <w:top w:val="none" w:sz="0" w:space="0" w:color="auto"/>
        <w:left w:val="none" w:sz="0" w:space="0" w:color="auto"/>
        <w:bottom w:val="none" w:sz="0" w:space="0" w:color="auto"/>
        <w:right w:val="none" w:sz="0" w:space="0" w:color="auto"/>
      </w:divBdr>
    </w:div>
    <w:div w:id="1847861561">
      <w:bodyDiv w:val="1"/>
      <w:marLeft w:val="0"/>
      <w:marRight w:val="0"/>
      <w:marTop w:val="0"/>
      <w:marBottom w:val="0"/>
      <w:divBdr>
        <w:top w:val="none" w:sz="0" w:space="0" w:color="auto"/>
        <w:left w:val="none" w:sz="0" w:space="0" w:color="auto"/>
        <w:bottom w:val="none" w:sz="0" w:space="0" w:color="auto"/>
        <w:right w:val="none" w:sz="0" w:space="0" w:color="auto"/>
      </w:divBdr>
    </w:div>
    <w:div w:id="1857765699">
      <w:bodyDiv w:val="1"/>
      <w:marLeft w:val="0"/>
      <w:marRight w:val="0"/>
      <w:marTop w:val="0"/>
      <w:marBottom w:val="0"/>
      <w:divBdr>
        <w:top w:val="none" w:sz="0" w:space="0" w:color="auto"/>
        <w:left w:val="none" w:sz="0" w:space="0" w:color="auto"/>
        <w:bottom w:val="none" w:sz="0" w:space="0" w:color="auto"/>
        <w:right w:val="none" w:sz="0" w:space="0" w:color="auto"/>
      </w:divBdr>
    </w:div>
    <w:div w:id="1861161158">
      <w:bodyDiv w:val="1"/>
      <w:marLeft w:val="0"/>
      <w:marRight w:val="0"/>
      <w:marTop w:val="0"/>
      <w:marBottom w:val="0"/>
      <w:divBdr>
        <w:top w:val="none" w:sz="0" w:space="0" w:color="auto"/>
        <w:left w:val="none" w:sz="0" w:space="0" w:color="auto"/>
        <w:bottom w:val="none" w:sz="0" w:space="0" w:color="auto"/>
        <w:right w:val="none" w:sz="0" w:space="0" w:color="auto"/>
      </w:divBdr>
    </w:div>
    <w:div w:id="1866751652">
      <w:bodyDiv w:val="1"/>
      <w:marLeft w:val="0"/>
      <w:marRight w:val="0"/>
      <w:marTop w:val="0"/>
      <w:marBottom w:val="0"/>
      <w:divBdr>
        <w:top w:val="none" w:sz="0" w:space="0" w:color="auto"/>
        <w:left w:val="none" w:sz="0" w:space="0" w:color="auto"/>
        <w:bottom w:val="none" w:sz="0" w:space="0" w:color="auto"/>
        <w:right w:val="none" w:sz="0" w:space="0" w:color="auto"/>
      </w:divBdr>
    </w:div>
    <w:div w:id="1867865161">
      <w:bodyDiv w:val="1"/>
      <w:marLeft w:val="0"/>
      <w:marRight w:val="0"/>
      <w:marTop w:val="0"/>
      <w:marBottom w:val="0"/>
      <w:divBdr>
        <w:top w:val="none" w:sz="0" w:space="0" w:color="auto"/>
        <w:left w:val="none" w:sz="0" w:space="0" w:color="auto"/>
        <w:bottom w:val="none" w:sz="0" w:space="0" w:color="auto"/>
        <w:right w:val="none" w:sz="0" w:space="0" w:color="auto"/>
      </w:divBdr>
    </w:div>
    <w:div w:id="1871725006">
      <w:bodyDiv w:val="1"/>
      <w:marLeft w:val="0"/>
      <w:marRight w:val="0"/>
      <w:marTop w:val="0"/>
      <w:marBottom w:val="0"/>
      <w:divBdr>
        <w:top w:val="none" w:sz="0" w:space="0" w:color="auto"/>
        <w:left w:val="none" w:sz="0" w:space="0" w:color="auto"/>
        <w:bottom w:val="none" w:sz="0" w:space="0" w:color="auto"/>
        <w:right w:val="none" w:sz="0" w:space="0" w:color="auto"/>
      </w:divBdr>
    </w:div>
    <w:div w:id="1884905009">
      <w:bodyDiv w:val="1"/>
      <w:marLeft w:val="0"/>
      <w:marRight w:val="0"/>
      <w:marTop w:val="0"/>
      <w:marBottom w:val="0"/>
      <w:divBdr>
        <w:top w:val="none" w:sz="0" w:space="0" w:color="auto"/>
        <w:left w:val="none" w:sz="0" w:space="0" w:color="auto"/>
        <w:bottom w:val="none" w:sz="0" w:space="0" w:color="auto"/>
        <w:right w:val="none" w:sz="0" w:space="0" w:color="auto"/>
      </w:divBdr>
    </w:div>
    <w:div w:id="1898204440">
      <w:bodyDiv w:val="1"/>
      <w:marLeft w:val="0"/>
      <w:marRight w:val="0"/>
      <w:marTop w:val="0"/>
      <w:marBottom w:val="0"/>
      <w:divBdr>
        <w:top w:val="none" w:sz="0" w:space="0" w:color="auto"/>
        <w:left w:val="none" w:sz="0" w:space="0" w:color="auto"/>
        <w:bottom w:val="none" w:sz="0" w:space="0" w:color="auto"/>
        <w:right w:val="none" w:sz="0" w:space="0" w:color="auto"/>
      </w:divBdr>
    </w:div>
    <w:div w:id="1905018291">
      <w:bodyDiv w:val="1"/>
      <w:marLeft w:val="0"/>
      <w:marRight w:val="0"/>
      <w:marTop w:val="0"/>
      <w:marBottom w:val="0"/>
      <w:divBdr>
        <w:top w:val="none" w:sz="0" w:space="0" w:color="auto"/>
        <w:left w:val="none" w:sz="0" w:space="0" w:color="auto"/>
        <w:bottom w:val="none" w:sz="0" w:space="0" w:color="auto"/>
        <w:right w:val="none" w:sz="0" w:space="0" w:color="auto"/>
      </w:divBdr>
    </w:div>
    <w:div w:id="1909218753">
      <w:bodyDiv w:val="1"/>
      <w:marLeft w:val="0"/>
      <w:marRight w:val="0"/>
      <w:marTop w:val="0"/>
      <w:marBottom w:val="0"/>
      <w:divBdr>
        <w:top w:val="none" w:sz="0" w:space="0" w:color="auto"/>
        <w:left w:val="none" w:sz="0" w:space="0" w:color="auto"/>
        <w:bottom w:val="none" w:sz="0" w:space="0" w:color="auto"/>
        <w:right w:val="none" w:sz="0" w:space="0" w:color="auto"/>
      </w:divBdr>
    </w:div>
    <w:div w:id="1922834162">
      <w:bodyDiv w:val="1"/>
      <w:marLeft w:val="0"/>
      <w:marRight w:val="0"/>
      <w:marTop w:val="0"/>
      <w:marBottom w:val="0"/>
      <w:divBdr>
        <w:top w:val="none" w:sz="0" w:space="0" w:color="auto"/>
        <w:left w:val="none" w:sz="0" w:space="0" w:color="auto"/>
        <w:bottom w:val="none" w:sz="0" w:space="0" w:color="auto"/>
        <w:right w:val="none" w:sz="0" w:space="0" w:color="auto"/>
      </w:divBdr>
    </w:div>
    <w:div w:id="1924416092">
      <w:bodyDiv w:val="1"/>
      <w:marLeft w:val="0"/>
      <w:marRight w:val="0"/>
      <w:marTop w:val="0"/>
      <w:marBottom w:val="0"/>
      <w:divBdr>
        <w:top w:val="none" w:sz="0" w:space="0" w:color="auto"/>
        <w:left w:val="none" w:sz="0" w:space="0" w:color="auto"/>
        <w:bottom w:val="none" w:sz="0" w:space="0" w:color="auto"/>
        <w:right w:val="none" w:sz="0" w:space="0" w:color="auto"/>
      </w:divBdr>
    </w:div>
    <w:div w:id="1926380996">
      <w:bodyDiv w:val="1"/>
      <w:marLeft w:val="0"/>
      <w:marRight w:val="0"/>
      <w:marTop w:val="0"/>
      <w:marBottom w:val="0"/>
      <w:divBdr>
        <w:top w:val="none" w:sz="0" w:space="0" w:color="auto"/>
        <w:left w:val="none" w:sz="0" w:space="0" w:color="auto"/>
        <w:bottom w:val="none" w:sz="0" w:space="0" w:color="auto"/>
        <w:right w:val="none" w:sz="0" w:space="0" w:color="auto"/>
      </w:divBdr>
    </w:div>
    <w:div w:id="1929728717">
      <w:bodyDiv w:val="1"/>
      <w:marLeft w:val="0"/>
      <w:marRight w:val="0"/>
      <w:marTop w:val="0"/>
      <w:marBottom w:val="0"/>
      <w:divBdr>
        <w:top w:val="none" w:sz="0" w:space="0" w:color="auto"/>
        <w:left w:val="none" w:sz="0" w:space="0" w:color="auto"/>
        <w:bottom w:val="none" w:sz="0" w:space="0" w:color="auto"/>
        <w:right w:val="none" w:sz="0" w:space="0" w:color="auto"/>
      </w:divBdr>
    </w:div>
    <w:div w:id="1936591149">
      <w:bodyDiv w:val="1"/>
      <w:marLeft w:val="0"/>
      <w:marRight w:val="0"/>
      <w:marTop w:val="0"/>
      <w:marBottom w:val="0"/>
      <w:divBdr>
        <w:top w:val="none" w:sz="0" w:space="0" w:color="auto"/>
        <w:left w:val="none" w:sz="0" w:space="0" w:color="auto"/>
        <w:bottom w:val="none" w:sz="0" w:space="0" w:color="auto"/>
        <w:right w:val="none" w:sz="0" w:space="0" w:color="auto"/>
      </w:divBdr>
    </w:div>
    <w:div w:id="1940671993">
      <w:bodyDiv w:val="1"/>
      <w:marLeft w:val="0"/>
      <w:marRight w:val="0"/>
      <w:marTop w:val="0"/>
      <w:marBottom w:val="0"/>
      <w:divBdr>
        <w:top w:val="none" w:sz="0" w:space="0" w:color="auto"/>
        <w:left w:val="none" w:sz="0" w:space="0" w:color="auto"/>
        <w:bottom w:val="none" w:sz="0" w:space="0" w:color="auto"/>
        <w:right w:val="none" w:sz="0" w:space="0" w:color="auto"/>
      </w:divBdr>
    </w:div>
    <w:div w:id="1941645856">
      <w:bodyDiv w:val="1"/>
      <w:marLeft w:val="0"/>
      <w:marRight w:val="0"/>
      <w:marTop w:val="0"/>
      <w:marBottom w:val="0"/>
      <w:divBdr>
        <w:top w:val="none" w:sz="0" w:space="0" w:color="auto"/>
        <w:left w:val="none" w:sz="0" w:space="0" w:color="auto"/>
        <w:bottom w:val="none" w:sz="0" w:space="0" w:color="auto"/>
        <w:right w:val="none" w:sz="0" w:space="0" w:color="auto"/>
      </w:divBdr>
    </w:div>
    <w:div w:id="1944996252">
      <w:bodyDiv w:val="1"/>
      <w:marLeft w:val="0"/>
      <w:marRight w:val="0"/>
      <w:marTop w:val="0"/>
      <w:marBottom w:val="0"/>
      <w:divBdr>
        <w:top w:val="none" w:sz="0" w:space="0" w:color="auto"/>
        <w:left w:val="none" w:sz="0" w:space="0" w:color="auto"/>
        <w:bottom w:val="none" w:sz="0" w:space="0" w:color="auto"/>
        <w:right w:val="none" w:sz="0" w:space="0" w:color="auto"/>
      </w:divBdr>
    </w:div>
    <w:div w:id="1947150995">
      <w:bodyDiv w:val="1"/>
      <w:marLeft w:val="0"/>
      <w:marRight w:val="0"/>
      <w:marTop w:val="0"/>
      <w:marBottom w:val="0"/>
      <w:divBdr>
        <w:top w:val="none" w:sz="0" w:space="0" w:color="auto"/>
        <w:left w:val="none" w:sz="0" w:space="0" w:color="auto"/>
        <w:bottom w:val="none" w:sz="0" w:space="0" w:color="auto"/>
        <w:right w:val="none" w:sz="0" w:space="0" w:color="auto"/>
      </w:divBdr>
    </w:div>
    <w:div w:id="1949265606">
      <w:bodyDiv w:val="1"/>
      <w:marLeft w:val="0"/>
      <w:marRight w:val="0"/>
      <w:marTop w:val="0"/>
      <w:marBottom w:val="0"/>
      <w:divBdr>
        <w:top w:val="none" w:sz="0" w:space="0" w:color="auto"/>
        <w:left w:val="none" w:sz="0" w:space="0" w:color="auto"/>
        <w:bottom w:val="none" w:sz="0" w:space="0" w:color="auto"/>
        <w:right w:val="none" w:sz="0" w:space="0" w:color="auto"/>
      </w:divBdr>
    </w:div>
    <w:div w:id="1950041598">
      <w:bodyDiv w:val="1"/>
      <w:marLeft w:val="0"/>
      <w:marRight w:val="0"/>
      <w:marTop w:val="0"/>
      <w:marBottom w:val="0"/>
      <w:divBdr>
        <w:top w:val="none" w:sz="0" w:space="0" w:color="auto"/>
        <w:left w:val="none" w:sz="0" w:space="0" w:color="auto"/>
        <w:bottom w:val="none" w:sz="0" w:space="0" w:color="auto"/>
        <w:right w:val="none" w:sz="0" w:space="0" w:color="auto"/>
      </w:divBdr>
    </w:div>
    <w:div w:id="1952277469">
      <w:bodyDiv w:val="1"/>
      <w:marLeft w:val="0"/>
      <w:marRight w:val="0"/>
      <w:marTop w:val="0"/>
      <w:marBottom w:val="0"/>
      <w:divBdr>
        <w:top w:val="none" w:sz="0" w:space="0" w:color="auto"/>
        <w:left w:val="none" w:sz="0" w:space="0" w:color="auto"/>
        <w:bottom w:val="none" w:sz="0" w:space="0" w:color="auto"/>
        <w:right w:val="none" w:sz="0" w:space="0" w:color="auto"/>
      </w:divBdr>
    </w:div>
    <w:div w:id="1952397419">
      <w:bodyDiv w:val="1"/>
      <w:marLeft w:val="0"/>
      <w:marRight w:val="0"/>
      <w:marTop w:val="0"/>
      <w:marBottom w:val="0"/>
      <w:divBdr>
        <w:top w:val="none" w:sz="0" w:space="0" w:color="auto"/>
        <w:left w:val="none" w:sz="0" w:space="0" w:color="auto"/>
        <w:bottom w:val="none" w:sz="0" w:space="0" w:color="auto"/>
        <w:right w:val="none" w:sz="0" w:space="0" w:color="auto"/>
      </w:divBdr>
    </w:div>
    <w:div w:id="1955867241">
      <w:bodyDiv w:val="1"/>
      <w:marLeft w:val="0"/>
      <w:marRight w:val="0"/>
      <w:marTop w:val="0"/>
      <w:marBottom w:val="0"/>
      <w:divBdr>
        <w:top w:val="none" w:sz="0" w:space="0" w:color="auto"/>
        <w:left w:val="none" w:sz="0" w:space="0" w:color="auto"/>
        <w:bottom w:val="none" w:sz="0" w:space="0" w:color="auto"/>
        <w:right w:val="none" w:sz="0" w:space="0" w:color="auto"/>
      </w:divBdr>
    </w:div>
    <w:div w:id="1962303864">
      <w:bodyDiv w:val="1"/>
      <w:marLeft w:val="0"/>
      <w:marRight w:val="0"/>
      <w:marTop w:val="0"/>
      <w:marBottom w:val="0"/>
      <w:divBdr>
        <w:top w:val="none" w:sz="0" w:space="0" w:color="auto"/>
        <w:left w:val="none" w:sz="0" w:space="0" w:color="auto"/>
        <w:bottom w:val="none" w:sz="0" w:space="0" w:color="auto"/>
        <w:right w:val="none" w:sz="0" w:space="0" w:color="auto"/>
      </w:divBdr>
    </w:div>
    <w:div w:id="1965037602">
      <w:bodyDiv w:val="1"/>
      <w:marLeft w:val="0"/>
      <w:marRight w:val="0"/>
      <w:marTop w:val="0"/>
      <w:marBottom w:val="0"/>
      <w:divBdr>
        <w:top w:val="none" w:sz="0" w:space="0" w:color="auto"/>
        <w:left w:val="none" w:sz="0" w:space="0" w:color="auto"/>
        <w:bottom w:val="none" w:sz="0" w:space="0" w:color="auto"/>
        <w:right w:val="none" w:sz="0" w:space="0" w:color="auto"/>
      </w:divBdr>
    </w:div>
    <w:div w:id="1966345352">
      <w:bodyDiv w:val="1"/>
      <w:marLeft w:val="0"/>
      <w:marRight w:val="0"/>
      <w:marTop w:val="0"/>
      <w:marBottom w:val="0"/>
      <w:divBdr>
        <w:top w:val="none" w:sz="0" w:space="0" w:color="auto"/>
        <w:left w:val="none" w:sz="0" w:space="0" w:color="auto"/>
        <w:bottom w:val="none" w:sz="0" w:space="0" w:color="auto"/>
        <w:right w:val="none" w:sz="0" w:space="0" w:color="auto"/>
      </w:divBdr>
    </w:div>
    <w:div w:id="1974406455">
      <w:bodyDiv w:val="1"/>
      <w:marLeft w:val="0"/>
      <w:marRight w:val="0"/>
      <w:marTop w:val="0"/>
      <w:marBottom w:val="0"/>
      <w:divBdr>
        <w:top w:val="none" w:sz="0" w:space="0" w:color="auto"/>
        <w:left w:val="none" w:sz="0" w:space="0" w:color="auto"/>
        <w:bottom w:val="none" w:sz="0" w:space="0" w:color="auto"/>
        <w:right w:val="none" w:sz="0" w:space="0" w:color="auto"/>
      </w:divBdr>
    </w:div>
    <w:div w:id="1977103269">
      <w:bodyDiv w:val="1"/>
      <w:marLeft w:val="0"/>
      <w:marRight w:val="0"/>
      <w:marTop w:val="0"/>
      <w:marBottom w:val="0"/>
      <w:divBdr>
        <w:top w:val="none" w:sz="0" w:space="0" w:color="auto"/>
        <w:left w:val="none" w:sz="0" w:space="0" w:color="auto"/>
        <w:bottom w:val="none" w:sz="0" w:space="0" w:color="auto"/>
        <w:right w:val="none" w:sz="0" w:space="0" w:color="auto"/>
      </w:divBdr>
    </w:div>
    <w:div w:id="1984121588">
      <w:bodyDiv w:val="1"/>
      <w:marLeft w:val="0"/>
      <w:marRight w:val="0"/>
      <w:marTop w:val="0"/>
      <w:marBottom w:val="0"/>
      <w:divBdr>
        <w:top w:val="none" w:sz="0" w:space="0" w:color="auto"/>
        <w:left w:val="none" w:sz="0" w:space="0" w:color="auto"/>
        <w:bottom w:val="none" w:sz="0" w:space="0" w:color="auto"/>
        <w:right w:val="none" w:sz="0" w:space="0" w:color="auto"/>
      </w:divBdr>
    </w:div>
    <w:div w:id="1991208125">
      <w:bodyDiv w:val="1"/>
      <w:marLeft w:val="0"/>
      <w:marRight w:val="0"/>
      <w:marTop w:val="0"/>
      <w:marBottom w:val="0"/>
      <w:divBdr>
        <w:top w:val="none" w:sz="0" w:space="0" w:color="auto"/>
        <w:left w:val="none" w:sz="0" w:space="0" w:color="auto"/>
        <w:bottom w:val="none" w:sz="0" w:space="0" w:color="auto"/>
        <w:right w:val="none" w:sz="0" w:space="0" w:color="auto"/>
      </w:divBdr>
    </w:div>
    <w:div w:id="1991278457">
      <w:bodyDiv w:val="1"/>
      <w:marLeft w:val="0"/>
      <w:marRight w:val="0"/>
      <w:marTop w:val="0"/>
      <w:marBottom w:val="0"/>
      <w:divBdr>
        <w:top w:val="none" w:sz="0" w:space="0" w:color="auto"/>
        <w:left w:val="none" w:sz="0" w:space="0" w:color="auto"/>
        <w:bottom w:val="none" w:sz="0" w:space="0" w:color="auto"/>
        <w:right w:val="none" w:sz="0" w:space="0" w:color="auto"/>
      </w:divBdr>
    </w:div>
    <w:div w:id="1992363033">
      <w:bodyDiv w:val="1"/>
      <w:marLeft w:val="0"/>
      <w:marRight w:val="0"/>
      <w:marTop w:val="0"/>
      <w:marBottom w:val="0"/>
      <w:divBdr>
        <w:top w:val="none" w:sz="0" w:space="0" w:color="auto"/>
        <w:left w:val="none" w:sz="0" w:space="0" w:color="auto"/>
        <w:bottom w:val="none" w:sz="0" w:space="0" w:color="auto"/>
        <w:right w:val="none" w:sz="0" w:space="0" w:color="auto"/>
      </w:divBdr>
    </w:div>
    <w:div w:id="1994337298">
      <w:bodyDiv w:val="1"/>
      <w:marLeft w:val="0"/>
      <w:marRight w:val="0"/>
      <w:marTop w:val="0"/>
      <w:marBottom w:val="0"/>
      <w:divBdr>
        <w:top w:val="none" w:sz="0" w:space="0" w:color="auto"/>
        <w:left w:val="none" w:sz="0" w:space="0" w:color="auto"/>
        <w:bottom w:val="none" w:sz="0" w:space="0" w:color="auto"/>
        <w:right w:val="none" w:sz="0" w:space="0" w:color="auto"/>
      </w:divBdr>
    </w:div>
    <w:div w:id="1994602355">
      <w:bodyDiv w:val="1"/>
      <w:marLeft w:val="0"/>
      <w:marRight w:val="0"/>
      <w:marTop w:val="0"/>
      <w:marBottom w:val="0"/>
      <w:divBdr>
        <w:top w:val="none" w:sz="0" w:space="0" w:color="auto"/>
        <w:left w:val="none" w:sz="0" w:space="0" w:color="auto"/>
        <w:bottom w:val="none" w:sz="0" w:space="0" w:color="auto"/>
        <w:right w:val="none" w:sz="0" w:space="0" w:color="auto"/>
      </w:divBdr>
    </w:div>
    <w:div w:id="1995209720">
      <w:bodyDiv w:val="1"/>
      <w:marLeft w:val="0"/>
      <w:marRight w:val="0"/>
      <w:marTop w:val="0"/>
      <w:marBottom w:val="0"/>
      <w:divBdr>
        <w:top w:val="none" w:sz="0" w:space="0" w:color="auto"/>
        <w:left w:val="none" w:sz="0" w:space="0" w:color="auto"/>
        <w:bottom w:val="none" w:sz="0" w:space="0" w:color="auto"/>
        <w:right w:val="none" w:sz="0" w:space="0" w:color="auto"/>
      </w:divBdr>
    </w:div>
    <w:div w:id="1998264102">
      <w:bodyDiv w:val="1"/>
      <w:marLeft w:val="0"/>
      <w:marRight w:val="0"/>
      <w:marTop w:val="0"/>
      <w:marBottom w:val="0"/>
      <w:divBdr>
        <w:top w:val="none" w:sz="0" w:space="0" w:color="auto"/>
        <w:left w:val="none" w:sz="0" w:space="0" w:color="auto"/>
        <w:bottom w:val="none" w:sz="0" w:space="0" w:color="auto"/>
        <w:right w:val="none" w:sz="0" w:space="0" w:color="auto"/>
      </w:divBdr>
    </w:div>
    <w:div w:id="1999263501">
      <w:bodyDiv w:val="1"/>
      <w:marLeft w:val="0"/>
      <w:marRight w:val="0"/>
      <w:marTop w:val="0"/>
      <w:marBottom w:val="0"/>
      <w:divBdr>
        <w:top w:val="none" w:sz="0" w:space="0" w:color="auto"/>
        <w:left w:val="none" w:sz="0" w:space="0" w:color="auto"/>
        <w:bottom w:val="none" w:sz="0" w:space="0" w:color="auto"/>
        <w:right w:val="none" w:sz="0" w:space="0" w:color="auto"/>
      </w:divBdr>
    </w:div>
    <w:div w:id="2000574848">
      <w:bodyDiv w:val="1"/>
      <w:marLeft w:val="0"/>
      <w:marRight w:val="0"/>
      <w:marTop w:val="0"/>
      <w:marBottom w:val="0"/>
      <w:divBdr>
        <w:top w:val="none" w:sz="0" w:space="0" w:color="auto"/>
        <w:left w:val="none" w:sz="0" w:space="0" w:color="auto"/>
        <w:bottom w:val="none" w:sz="0" w:space="0" w:color="auto"/>
        <w:right w:val="none" w:sz="0" w:space="0" w:color="auto"/>
      </w:divBdr>
    </w:div>
    <w:div w:id="2004579835">
      <w:bodyDiv w:val="1"/>
      <w:marLeft w:val="0"/>
      <w:marRight w:val="0"/>
      <w:marTop w:val="0"/>
      <w:marBottom w:val="0"/>
      <w:divBdr>
        <w:top w:val="none" w:sz="0" w:space="0" w:color="auto"/>
        <w:left w:val="none" w:sz="0" w:space="0" w:color="auto"/>
        <w:bottom w:val="none" w:sz="0" w:space="0" w:color="auto"/>
        <w:right w:val="none" w:sz="0" w:space="0" w:color="auto"/>
      </w:divBdr>
    </w:div>
    <w:div w:id="2009627306">
      <w:bodyDiv w:val="1"/>
      <w:marLeft w:val="0"/>
      <w:marRight w:val="0"/>
      <w:marTop w:val="0"/>
      <w:marBottom w:val="0"/>
      <w:divBdr>
        <w:top w:val="none" w:sz="0" w:space="0" w:color="auto"/>
        <w:left w:val="none" w:sz="0" w:space="0" w:color="auto"/>
        <w:bottom w:val="none" w:sz="0" w:space="0" w:color="auto"/>
        <w:right w:val="none" w:sz="0" w:space="0" w:color="auto"/>
      </w:divBdr>
    </w:div>
    <w:div w:id="2015909590">
      <w:bodyDiv w:val="1"/>
      <w:marLeft w:val="0"/>
      <w:marRight w:val="0"/>
      <w:marTop w:val="0"/>
      <w:marBottom w:val="0"/>
      <w:divBdr>
        <w:top w:val="none" w:sz="0" w:space="0" w:color="auto"/>
        <w:left w:val="none" w:sz="0" w:space="0" w:color="auto"/>
        <w:bottom w:val="none" w:sz="0" w:space="0" w:color="auto"/>
        <w:right w:val="none" w:sz="0" w:space="0" w:color="auto"/>
      </w:divBdr>
    </w:div>
    <w:div w:id="2017295642">
      <w:bodyDiv w:val="1"/>
      <w:marLeft w:val="0"/>
      <w:marRight w:val="0"/>
      <w:marTop w:val="0"/>
      <w:marBottom w:val="0"/>
      <w:divBdr>
        <w:top w:val="none" w:sz="0" w:space="0" w:color="auto"/>
        <w:left w:val="none" w:sz="0" w:space="0" w:color="auto"/>
        <w:bottom w:val="none" w:sz="0" w:space="0" w:color="auto"/>
        <w:right w:val="none" w:sz="0" w:space="0" w:color="auto"/>
      </w:divBdr>
    </w:div>
    <w:div w:id="2021351422">
      <w:bodyDiv w:val="1"/>
      <w:marLeft w:val="0"/>
      <w:marRight w:val="0"/>
      <w:marTop w:val="0"/>
      <w:marBottom w:val="0"/>
      <w:divBdr>
        <w:top w:val="none" w:sz="0" w:space="0" w:color="auto"/>
        <w:left w:val="none" w:sz="0" w:space="0" w:color="auto"/>
        <w:bottom w:val="none" w:sz="0" w:space="0" w:color="auto"/>
        <w:right w:val="none" w:sz="0" w:space="0" w:color="auto"/>
      </w:divBdr>
    </w:div>
    <w:div w:id="2049453203">
      <w:bodyDiv w:val="1"/>
      <w:marLeft w:val="0"/>
      <w:marRight w:val="0"/>
      <w:marTop w:val="0"/>
      <w:marBottom w:val="0"/>
      <w:divBdr>
        <w:top w:val="none" w:sz="0" w:space="0" w:color="auto"/>
        <w:left w:val="none" w:sz="0" w:space="0" w:color="auto"/>
        <w:bottom w:val="none" w:sz="0" w:space="0" w:color="auto"/>
        <w:right w:val="none" w:sz="0" w:space="0" w:color="auto"/>
      </w:divBdr>
    </w:div>
    <w:div w:id="2056467108">
      <w:bodyDiv w:val="1"/>
      <w:marLeft w:val="0"/>
      <w:marRight w:val="0"/>
      <w:marTop w:val="0"/>
      <w:marBottom w:val="0"/>
      <w:divBdr>
        <w:top w:val="none" w:sz="0" w:space="0" w:color="auto"/>
        <w:left w:val="none" w:sz="0" w:space="0" w:color="auto"/>
        <w:bottom w:val="none" w:sz="0" w:space="0" w:color="auto"/>
        <w:right w:val="none" w:sz="0" w:space="0" w:color="auto"/>
      </w:divBdr>
    </w:div>
    <w:div w:id="2062438819">
      <w:bodyDiv w:val="1"/>
      <w:marLeft w:val="0"/>
      <w:marRight w:val="0"/>
      <w:marTop w:val="0"/>
      <w:marBottom w:val="0"/>
      <w:divBdr>
        <w:top w:val="none" w:sz="0" w:space="0" w:color="auto"/>
        <w:left w:val="none" w:sz="0" w:space="0" w:color="auto"/>
        <w:bottom w:val="none" w:sz="0" w:space="0" w:color="auto"/>
        <w:right w:val="none" w:sz="0" w:space="0" w:color="auto"/>
      </w:divBdr>
    </w:div>
    <w:div w:id="2078631341">
      <w:bodyDiv w:val="1"/>
      <w:marLeft w:val="0"/>
      <w:marRight w:val="0"/>
      <w:marTop w:val="0"/>
      <w:marBottom w:val="0"/>
      <w:divBdr>
        <w:top w:val="none" w:sz="0" w:space="0" w:color="auto"/>
        <w:left w:val="none" w:sz="0" w:space="0" w:color="auto"/>
        <w:bottom w:val="none" w:sz="0" w:space="0" w:color="auto"/>
        <w:right w:val="none" w:sz="0" w:space="0" w:color="auto"/>
      </w:divBdr>
    </w:div>
    <w:div w:id="2079746259">
      <w:bodyDiv w:val="1"/>
      <w:marLeft w:val="0"/>
      <w:marRight w:val="0"/>
      <w:marTop w:val="0"/>
      <w:marBottom w:val="0"/>
      <w:divBdr>
        <w:top w:val="none" w:sz="0" w:space="0" w:color="auto"/>
        <w:left w:val="none" w:sz="0" w:space="0" w:color="auto"/>
        <w:bottom w:val="none" w:sz="0" w:space="0" w:color="auto"/>
        <w:right w:val="none" w:sz="0" w:space="0" w:color="auto"/>
      </w:divBdr>
    </w:div>
    <w:div w:id="2082632523">
      <w:bodyDiv w:val="1"/>
      <w:marLeft w:val="0"/>
      <w:marRight w:val="0"/>
      <w:marTop w:val="0"/>
      <w:marBottom w:val="0"/>
      <w:divBdr>
        <w:top w:val="none" w:sz="0" w:space="0" w:color="auto"/>
        <w:left w:val="none" w:sz="0" w:space="0" w:color="auto"/>
        <w:bottom w:val="none" w:sz="0" w:space="0" w:color="auto"/>
        <w:right w:val="none" w:sz="0" w:space="0" w:color="auto"/>
      </w:divBdr>
    </w:div>
    <w:div w:id="2089230749">
      <w:bodyDiv w:val="1"/>
      <w:marLeft w:val="0"/>
      <w:marRight w:val="0"/>
      <w:marTop w:val="0"/>
      <w:marBottom w:val="0"/>
      <w:divBdr>
        <w:top w:val="none" w:sz="0" w:space="0" w:color="auto"/>
        <w:left w:val="none" w:sz="0" w:space="0" w:color="auto"/>
        <w:bottom w:val="none" w:sz="0" w:space="0" w:color="auto"/>
        <w:right w:val="none" w:sz="0" w:space="0" w:color="auto"/>
      </w:divBdr>
    </w:div>
    <w:div w:id="2095200067">
      <w:bodyDiv w:val="1"/>
      <w:marLeft w:val="0"/>
      <w:marRight w:val="0"/>
      <w:marTop w:val="0"/>
      <w:marBottom w:val="0"/>
      <w:divBdr>
        <w:top w:val="none" w:sz="0" w:space="0" w:color="auto"/>
        <w:left w:val="none" w:sz="0" w:space="0" w:color="auto"/>
        <w:bottom w:val="none" w:sz="0" w:space="0" w:color="auto"/>
        <w:right w:val="none" w:sz="0" w:space="0" w:color="auto"/>
      </w:divBdr>
    </w:div>
    <w:div w:id="2104451090">
      <w:bodyDiv w:val="1"/>
      <w:marLeft w:val="0"/>
      <w:marRight w:val="0"/>
      <w:marTop w:val="0"/>
      <w:marBottom w:val="0"/>
      <w:divBdr>
        <w:top w:val="none" w:sz="0" w:space="0" w:color="auto"/>
        <w:left w:val="none" w:sz="0" w:space="0" w:color="auto"/>
        <w:bottom w:val="none" w:sz="0" w:space="0" w:color="auto"/>
        <w:right w:val="none" w:sz="0" w:space="0" w:color="auto"/>
      </w:divBdr>
    </w:div>
    <w:div w:id="2110656037">
      <w:bodyDiv w:val="1"/>
      <w:marLeft w:val="0"/>
      <w:marRight w:val="0"/>
      <w:marTop w:val="0"/>
      <w:marBottom w:val="0"/>
      <w:divBdr>
        <w:top w:val="none" w:sz="0" w:space="0" w:color="auto"/>
        <w:left w:val="none" w:sz="0" w:space="0" w:color="auto"/>
        <w:bottom w:val="none" w:sz="0" w:space="0" w:color="auto"/>
        <w:right w:val="none" w:sz="0" w:space="0" w:color="auto"/>
      </w:divBdr>
    </w:div>
    <w:div w:id="2112621843">
      <w:bodyDiv w:val="1"/>
      <w:marLeft w:val="0"/>
      <w:marRight w:val="0"/>
      <w:marTop w:val="0"/>
      <w:marBottom w:val="0"/>
      <w:divBdr>
        <w:top w:val="none" w:sz="0" w:space="0" w:color="auto"/>
        <w:left w:val="none" w:sz="0" w:space="0" w:color="auto"/>
        <w:bottom w:val="none" w:sz="0" w:space="0" w:color="auto"/>
        <w:right w:val="none" w:sz="0" w:space="0" w:color="auto"/>
      </w:divBdr>
    </w:div>
    <w:div w:id="2117291834">
      <w:bodyDiv w:val="1"/>
      <w:marLeft w:val="0"/>
      <w:marRight w:val="0"/>
      <w:marTop w:val="0"/>
      <w:marBottom w:val="0"/>
      <w:divBdr>
        <w:top w:val="none" w:sz="0" w:space="0" w:color="auto"/>
        <w:left w:val="none" w:sz="0" w:space="0" w:color="auto"/>
        <w:bottom w:val="none" w:sz="0" w:space="0" w:color="auto"/>
        <w:right w:val="none" w:sz="0" w:space="0" w:color="auto"/>
      </w:divBdr>
    </w:div>
    <w:div w:id="2117670338">
      <w:bodyDiv w:val="1"/>
      <w:marLeft w:val="0"/>
      <w:marRight w:val="0"/>
      <w:marTop w:val="0"/>
      <w:marBottom w:val="0"/>
      <w:divBdr>
        <w:top w:val="none" w:sz="0" w:space="0" w:color="auto"/>
        <w:left w:val="none" w:sz="0" w:space="0" w:color="auto"/>
        <w:bottom w:val="none" w:sz="0" w:space="0" w:color="auto"/>
        <w:right w:val="none" w:sz="0" w:space="0" w:color="auto"/>
      </w:divBdr>
    </w:div>
    <w:div w:id="2124228020">
      <w:bodyDiv w:val="1"/>
      <w:marLeft w:val="0"/>
      <w:marRight w:val="0"/>
      <w:marTop w:val="0"/>
      <w:marBottom w:val="0"/>
      <w:divBdr>
        <w:top w:val="none" w:sz="0" w:space="0" w:color="auto"/>
        <w:left w:val="none" w:sz="0" w:space="0" w:color="auto"/>
        <w:bottom w:val="none" w:sz="0" w:space="0" w:color="auto"/>
        <w:right w:val="none" w:sz="0" w:space="0" w:color="auto"/>
      </w:divBdr>
    </w:div>
    <w:div w:id="2130314863">
      <w:bodyDiv w:val="1"/>
      <w:marLeft w:val="0"/>
      <w:marRight w:val="0"/>
      <w:marTop w:val="0"/>
      <w:marBottom w:val="0"/>
      <w:divBdr>
        <w:top w:val="none" w:sz="0" w:space="0" w:color="auto"/>
        <w:left w:val="none" w:sz="0" w:space="0" w:color="auto"/>
        <w:bottom w:val="none" w:sz="0" w:space="0" w:color="auto"/>
        <w:right w:val="none" w:sz="0" w:space="0" w:color="auto"/>
      </w:divBdr>
    </w:div>
    <w:div w:id="2141799163">
      <w:bodyDiv w:val="1"/>
      <w:marLeft w:val="0"/>
      <w:marRight w:val="0"/>
      <w:marTop w:val="0"/>
      <w:marBottom w:val="0"/>
      <w:divBdr>
        <w:top w:val="none" w:sz="0" w:space="0" w:color="auto"/>
        <w:left w:val="none" w:sz="0" w:space="0" w:color="auto"/>
        <w:bottom w:val="none" w:sz="0" w:space="0" w:color="auto"/>
        <w:right w:val="none" w:sz="0" w:space="0" w:color="auto"/>
      </w:divBdr>
    </w:div>
    <w:div w:id="214349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4635D-8B07-47B3-B340-206BA44F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1189</Words>
  <Characters>6778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ВСиВО_20</vt:lpstr>
    </vt:vector>
  </TitlesOfParts>
  <Company>ЦЭ БЭ</Company>
  <LinksUpToDate>false</LinksUpToDate>
  <CharactersWithSpaces>7952</CharactersWithSpaces>
  <SharedDoc>false</SharedDoc>
  <HLinks>
    <vt:vector size="204" baseType="variant">
      <vt:variant>
        <vt:i4>1572914</vt:i4>
      </vt:variant>
      <vt:variant>
        <vt:i4>200</vt:i4>
      </vt:variant>
      <vt:variant>
        <vt:i4>0</vt:i4>
      </vt:variant>
      <vt:variant>
        <vt:i4>5</vt:i4>
      </vt:variant>
      <vt:variant>
        <vt:lpwstr/>
      </vt:variant>
      <vt:variant>
        <vt:lpwstr>_Toc497384912</vt:lpwstr>
      </vt:variant>
      <vt:variant>
        <vt:i4>1572914</vt:i4>
      </vt:variant>
      <vt:variant>
        <vt:i4>194</vt:i4>
      </vt:variant>
      <vt:variant>
        <vt:i4>0</vt:i4>
      </vt:variant>
      <vt:variant>
        <vt:i4>5</vt:i4>
      </vt:variant>
      <vt:variant>
        <vt:lpwstr/>
      </vt:variant>
      <vt:variant>
        <vt:lpwstr>_Toc497384911</vt:lpwstr>
      </vt:variant>
      <vt:variant>
        <vt:i4>1572914</vt:i4>
      </vt:variant>
      <vt:variant>
        <vt:i4>188</vt:i4>
      </vt:variant>
      <vt:variant>
        <vt:i4>0</vt:i4>
      </vt:variant>
      <vt:variant>
        <vt:i4>5</vt:i4>
      </vt:variant>
      <vt:variant>
        <vt:lpwstr/>
      </vt:variant>
      <vt:variant>
        <vt:lpwstr>_Toc497384910</vt:lpwstr>
      </vt:variant>
      <vt:variant>
        <vt:i4>1638450</vt:i4>
      </vt:variant>
      <vt:variant>
        <vt:i4>182</vt:i4>
      </vt:variant>
      <vt:variant>
        <vt:i4>0</vt:i4>
      </vt:variant>
      <vt:variant>
        <vt:i4>5</vt:i4>
      </vt:variant>
      <vt:variant>
        <vt:lpwstr/>
      </vt:variant>
      <vt:variant>
        <vt:lpwstr>_Toc497384909</vt:lpwstr>
      </vt:variant>
      <vt:variant>
        <vt:i4>1638450</vt:i4>
      </vt:variant>
      <vt:variant>
        <vt:i4>176</vt:i4>
      </vt:variant>
      <vt:variant>
        <vt:i4>0</vt:i4>
      </vt:variant>
      <vt:variant>
        <vt:i4>5</vt:i4>
      </vt:variant>
      <vt:variant>
        <vt:lpwstr/>
      </vt:variant>
      <vt:variant>
        <vt:lpwstr>_Toc497384908</vt:lpwstr>
      </vt:variant>
      <vt:variant>
        <vt:i4>1638450</vt:i4>
      </vt:variant>
      <vt:variant>
        <vt:i4>170</vt:i4>
      </vt:variant>
      <vt:variant>
        <vt:i4>0</vt:i4>
      </vt:variant>
      <vt:variant>
        <vt:i4>5</vt:i4>
      </vt:variant>
      <vt:variant>
        <vt:lpwstr/>
      </vt:variant>
      <vt:variant>
        <vt:lpwstr>_Toc497384907</vt:lpwstr>
      </vt:variant>
      <vt:variant>
        <vt:i4>1638450</vt:i4>
      </vt:variant>
      <vt:variant>
        <vt:i4>164</vt:i4>
      </vt:variant>
      <vt:variant>
        <vt:i4>0</vt:i4>
      </vt:variant>
      <vt:variant>
        <vt:i4>5</vt:i4>
      </vt:variant>
      <vt:variant>
        <vt:lpwstr/>
      </vt:variant>
      <vt:variant>
        <vt:lpwstr>_Toc497384906</vt:lpwstr>
      </vt:variant>
      <vt:variant>
        <vt:i4>1638450</vt:i4>
      </vt:variant>
      <vt:variant>
        <vt:i4>158</vt:i4>
      </vt:variant>
      <vt:variant>
        <vt:i4>0</vt:i4>
      </vt:variant>
      <vt:variant>
        <vt:i4>5</vt:i4>
      </vt:variant>
      <vt:variant>
        <vt:lpwstr/>
      </vt:variant>
      <vt:variant>
        <vt:lpwstr>_Toc497384905</vt:lpwstr>
      </vt:variant>
      <vt:variant>
        <vt:i4>1638450</vt:i4>
      </vt:variant>
      <vt:variant>
        <vt:i4>152</vt:i4>
      </vt:variant>
      <vt:variant>
        <vt:i4>0</vt:i4>
      </vt:variant>
      <vt:variant>
        <vt:i4>5</vt:i4>
      </vt:variant>
      <vt:variant>
        <vt:lpwstr/>
      </vt:variant>
      <vt:variant>
        <vt:lpwstr>_Toc497384904</vt:lpwstr>
      </vt:variant>
      <vt:variant>
        <vt:i4>1638450</vt:i4>
      </vt:variant>
      <vt:variant>
        <vt:i4>146</vt:i4>
      </vt:variant>
      <vt:variant>
        <vt:i4>0</vt:i4>
      </vt:variant>
      <vt:variant>
        <vt:i4>5</vt:i4>
      </vt:variant>
      <vt:variant>
        <vt:lpwstr/>
      </vt:variant>
      <vt:variant>
        <vt:lpwstr>_Toc497384903</vt:lpwstr>
      </vt:variant>
      <vt:variant>
        <vt:i4>1638450</vt:i4>
      </vt:variant>
      <vt:variant>
        <vt:i4>140</vt:i4>
      </vt:variant>
      <vt:variant>
        <vt:i4>0</vt:i4>
      </vt:variant>
      <vt:variant>
        <vt:i4>5</vt:i4>
      </vt:variant>
      <vt:variant>
        <vt:lpwstr/>
      </vt:variant>
      <vt:variant>
        <vt:lpwstr>_Toc497384902</vt:lpwstr>
      </vt:variant>
      <vt:variant>
        <vt:i4>1638450</vt:i4>
      </vt:variant>
      <vt:variant>
        <vt:i4>134</vt:i4>
      </vt:variant>
      <vt:variant>
        <vt:i4>0</vt:i4>
      </vt:variant>
      <vt:variant>
        <vt:i4>5</vt:i4>
      </vt:variant>
      <vt:variant>
        <vt:lpwstr/>
      </vt:variant>
      <vt:variant>
        <vt:lpwstr>_Toc497384901</vt:lpwstr>
      </vt:variant>
      <vt:variant>
        <vt:i4>1638450</vt:i4>
      </vt:variant>
      <vt:variant>
        <vt:i4>128</vt:i4>
      </vt:variant>
      <vt:variant>
        <vt:i4>0</vt:i4>
      </vt:variant>
      <vt:variant>
        <vt:i4>5</vt:i4>
      </vt:variant>
      <vt:variant>
        <vt:lpwstr/>
      </vt:variant>
      <vt:variant>
        <vt:lpwstr>_Toc497384900</vt:lpwstr>
      </vt:variant>
      <vt:variant>
        <vt:i4>1048627</vt:i4>
      </vt:variant>
      <vt:variant>
        <vt:i4>122</vt:i4>
      </vt:variant>
      <vt:variant>
        <vt:i4>0</vt:i4>
      </vt:variant>
      <vt:variant>
        <vt:i4>5</vt:i4>
      </vt:variant>
      <vt:variant>
        <vt:lpwstr/>
      </vt:variant>
      <vt:variant>
        <vt:lpwstr>_Toc497384899</vt:lpwstr>
      </vt:variant>
      <vt:variant>
        <vt:i4>1048627</vt:i4>
      </vt:variant>
      <vt:variant>
        <vt:i4>116</vt:i4>
      </vt:variant>
      <vt:variant>
        <vt:i4>0</vt:i4>
      </vt:variant>
      <vt:variant>
        <vt:i4>5</vt:i4>
      </vt:variant>
      <vt:variant>
        <vt:lpwstr/>
      </vt:variant>
      <vt:variant>
        <vt:lpwstr>_Toc497384898</vt:lpwstr>
      </vt:variant>
      <vt:variant>
        <vt:i4>1048627</vt:i4>
      </vt:variant>
      <vt:variant>
        <vt:i4>110</vt:i4>
      </vt:variant>
      <vt:variant>
        <vt:i4>0</vt:i4>
      </vt:variant>
      <vt:variant>
        <vt:i4>5</vt:i4>
      </vt:variant>
      <vt:variant>
        <vt:lpwstr/>
      </vt:variant>
      <vt:variant>
        <vt:lpwstr>_Toc497384897</vt:lpwstr>
      </vt:variant>
      <vt:variant>
        <vt:i4>1048627</vt:i4>
      </vt:variant>
      <vt:variant>
        <vt:i4>104</vt:i4>
      </vt:variant>
      <vt:variant>
        <vt:i4>0</vt:i4>
      </vt:variant>
      <vt:variant>
        <vt:i4>5</vt:i4>
      </vt:variant>
      <vt:variant>
        <vt:lpwstr/>
      </vt:variant>
      <vt:variant>
        <vt:lpwstr>_Toc497384896</vt:lpwstr>
      </vt:variant>
      <vt:variant>
        <vt:i4>1048627</vt:i4>
      </vt:variant>
      <vt:variant>
        <vt:i4>98</vt:i4>
      </vt:variant>
      <vt:variant>
        <vt:i4>0</vt:i4>
      </vt:variant>
      <vt:variant>
        <vt:i4>5</vt:i4>
      </vt:variant>
      <vt:variant>
        <vt:lpwstr/>
      </vt:variant>
      <vt:variant>
        <vt:lpwstr>_Toc497384895</vt:lpwstr>
      </vt:variant>
      <vt:variant>
        <vt:i4>1048627</vt:i4>
      </vt:variant>
      <vt:variant>
        <vt:i4>92</vt:i4>
      </vt:variant>
      <vt:variant>
        <vt:i4>0</vt:i4>
      </vt:variant>
      <vt:variant>
        <vt:i4>5</vt:i4>
      </vt:variant>
      <vt:variant>
        <vt:lpwstr/>
      </vt:variant>
      <vt:variant>
        <vt:lpwstr>_Toc497384894</vt:lpwstr>
      </vt:variant>
      <vt:variant>
        <vt:i4>1048627</vt:i4>
      </vt:variant>
      <vt:variant>
        <vt:i4>86</vt:i4>
      </vt:variant>
      <vt:variant>
        <vt:i4>0</vt:i4>
      </vt:variant>
      <vt:variant>
        <vt:i4>5</vt:i4>
      </vt:variant>
      <vt:variant>
        <vt:lpwstr/>
      </vt:variant>
      <vt:variant>
        <vt:lpwstr>_Toc497384893</vt:lpwstr>
      </vt:variant>
      <vt:variant>
        <vt:i4>1048627</vt:i4>
      </vt:variant>
      <vt:variant>
        <vt:i4>80</vt:i4>
      </vt:variant>
      <vt:variant>
        <vt:i4>0</vt:i4>
      </vt:variant>
      <vt:variant>
        <vt:i4>5</vt:i4>
      </vt:variant>
      <vt:variant>
        <vt:lpwstr/>
      </vt:variant>
      <vt:variant>
        <vt:lpwstr>_Toc497384892</vt:lpwstr>
      </vt:variant>
      <vt:variant>
        <vt:i4>1048627</vt:i4>
      </vt:variant>
      <vt:variant>
        <vt:i4>74</vt:i4>
      </vt:variant>
      <vt:variant>
        <vt:i4>0</vt:i4>
      </vt:variant>
      <vt:variant>
        <vt:i4>5</vt:i4>
      </vt:variant>
      <vt:variant>
        <vt:lpwstr/>
      </vt:variant>
      <vt:variant>
        <vt:lpwstr>_Toc497384891</vt:lpwstr>
      </vt:variant>
      <vt:variant>
        <vt:i4>1048627</vt:i4>
      </vt:variant>
      <vt:variant>
        <vt:i4>68</vt:i4>
      </vt:variant>
      <vt:variant>
        <vt:i4>0</vt:i4>
      </vt:variant>
      <vt:variant>
        <vt:i4>5</vt:i4>
      </vt:variant>
      <vt:variant>
        <vt:lpwstr/>
      </vt:variant>
      <vt:variant>
        <vt:lpwstr>_Toc497384890</vt:lpwstr>
      </vt:variant>
      <vt:variant>
        <vt:i4>1114163</vt:i4>
      </vt:variant>
      <vt:variant>
        <vt:i4>62</vt:i4>
      </vt:variant>
      <vt:variant>
        <vt:i4>0</vt:i4>
      </vt:variant>
      <vt:variant>
        <vt:i4>5</vt:i4>
      </vt:variant>
      <vt:variant>
        <vt:lpwstr/>
      </vt:variant>
      <vt:variant>
        <vt:lpwstr>_Toc497384889</vt:lpwstr>
      </vt:variant>
      <vt:variant>
        <vt:i4>1114163</vt:i4>
      </vt:variant>
      <vt:variant>
        <vt:i4>56</vt:i4>
      </vt:variant>
      <vt:variant>
        <vt:i4>0</vt:i4>
      </vt:variant>
      <vt:variant>
        <vt:i4>5</vt:i4>
      </vt:variant>
      <vt:variant>
        <vt:lpwstr/>
      </vt:variant>
      <vt:variant>
        <vt:lpwstr>_Toc497384888</vt:lpwstr>
      </vt:variant>
      <vt:variant>
        <vt:i4>1114163</vt:i4>
      </vt:variant>
      <vt:variant>
        <vt:i4>50</vt:i4>
      </vt:variant>
      <vt:variant>
        <vt:i4>0</vt:i4>
      </vt:variant>
      <vt:variant>
        <vt:i4>5</vt:i4>
      </vt:variant>
      <vt:variant>
        <vt:lpwstr/>
      </vt:variant>
      <vt:variant>
        <vt:lpwstr>_Toc497384887</vt:lpwstr>
      </vt:variant>
      <vt:variant>
        <vt:i4>1114163</vt:i4>
      </vt:variant>
      <vt:variant>
        <vt:i4>44</vt:i4>
      </vt:variant>
      <vt:variant>
        <vt:i4>0</vt:i4>
      </vt:variant>
      <vt:variant>
        <vt:i4>5</vt:i4>
      </vt:variant>
      <vt:variant>
        <vt:lpwstr/>
      </vt:variant>
      <vt:variant>
        <vt:lpwstr>_Toc497384886</vt:lpwstr>
      </vt:variant>
      <vt:variant>
        <vt:i4>1114163</vt:i4>
      </vt:variant>
      <vt:variant>
        <vt:i4>38</vt:i4>
      </vt:variant>
      <vt:variant>
        <vt:i4>0</vt:i4>
      </vt:variant>
      <vt:variant>
        <vt:i4>5</vt:i4>
      </vt:variant>
      <vt:variant>
        <vt:lpwstr/>
      </vt:variant>
      <vt:variant>
        <vt:lpwstr>_Toc497384885</vt:lpwstr>
      </vt:variant>
      <vt:variant>
        <vt:i4>1114163</vt:i4>
      </vt:variant>
      <vt:variant>
        <vt:i4>32</vt:i4>
      </vt:variant>
      <vt:variant>
        <vt:i4>0</vt:i4>
      </vt:variant>
      <vt:variant>
        <vt:i4>5</vt:i4>
      </vt:variant>
      <vt:variant>
        <vt:lpwstr/>
      </vt:variant>
      <vt:variant>
        <vt:lpwstr>_Toc497384884</vt:lpwstr>
      </vt:variant>
      <vt:variant>
        <vt:i4>1114163</vt:i4>
      </vt:variant>
      <vt:variant>
        <vt:i4>26</vt:i4>
      </vt:variant>
      <vt:variant>
        <vt:i4>0</vt:i4>
      </vt:variant>
      <vt:variant>
        <vt:i4>5</vt:i4>
      </vt:variant>
      <vt:variant>
        <vt:lpwstr/>
      </vt:variant>
      <vt:variant>
        <vt:lpwstr>_Toc497384883</vt:lpwstr>
      </vt:variant>
      <vt:variant>
        <vt:i4>1114163</vt:i4>
      </vt:variant>
      <vt:variant>
        <vt:i4>20</vt:i4>
      </vt:variant>
      <vt:variant>
        <vt:i4>0</vt:i4>
      </vt:variant>
      <vt:variant>
        <vt:i4>5</vt:i4>
      </vt:variant>
      <vt:variant>
        <vt:lpwstr/>
      </vt:variant>
      <vt:variant>
        <vt:lpwstr>_Toc497384882</vt:lpwstr>
      </vt:variant>
      <vt:variant>
        <vt:i4>1114163</vt:i4>
      </vt:variant>
      <vt:variant>
        <vt:i4>14</vt:i4>
      </vt:variant>
      <vt:variant>
        <vt:i4>0</vt:i4>
      </vt:variant>
      <vt:variant>
        <vt:i4>5</vt:i4>
      </vt:variant>
      <vt:variant>
        <vt:lpwstr/>
      </vt:variant>
      <vt:variant>
        <vt:lpwstr>_Toc497384881</vt:lpwstr>
      </vt:variant>
      <vt:variant>
        <vt:i4>1114163</vt:i4>
      </vt:variant>
      <vt:variant>
        <vt:i4>8</vt:i4>
      </vt:variant>
      <vt:variant>
        <vt:i4>0</vt:i4>
      </vt:variant>
      <vt:variant>
        <vt:i4>5</vt:i4>
      </vt:variant>
      <vt:variant>
        <vt:lpwstr/>
      </vt:variant>
      <vt:variant>
        <vt:lpwstr>_Toc497384880</vt:lpwstr>
      </vt:variant>
      <vt:variant>
        <vt:i4>1966131</vt:i4>
      </vt:variant>
      <vt:variant>
        <vt:i4>2</vt:i4>
      </vt:variant>
      <vt:variant>
        <vt:i4>0</vt:i4>
      </vt:variant>
      <vt:variant>
        <vt:i4>5</vt:i4>
      </vt:variant>
      <vt:variant>
        <vt:lpwstr/>
      </vt:variant>
      <vt:variant>
        <vt:lpwstr>_Toc497384879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ВСиВО_20</dc:title>
  <dc:subject>Заключение</dc:subject>
  <dc:creator>АЖ</dc:creator>
  <cp:lastModifiedBy>Печникова Татьяна Александровна</cp:lastModifiedBy>
  <cp:revision>3</cp:revision>
  <cp:lastPrinted>2010-05-04T10:15:00Z</cp:lastPrinted>
  <dcterms:created xsi:type="dcterms:W3CDTF">2022-04-07T10:15:00Z</dcterms:created>
  <dcterms:modified xsi:type="dcterms:W3CDTF">2022-04-07T10:21:00Z</dcterms:modified>
</cp:coreProperties>
</file>